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6"/>
      </w:tblGrid>
      <w:tr w:rsidR="00135BE4" w14:paraId="47CDF5DB" w14:textId="77777777" w:rsidTr="78390188">
        <w:trPr>
          <w:trHeight w:val="1725"/>
        </w:trPr>
        <w:tc>
          <w:tcPr>
            <w:tcW w:w="4531" w:type="dxa"/>
          </w:tcPr>
          <w:p w14:paraId="1526E339" w14:textId="2F137927" w:rsidR="00135BE4" w:rsidRDefault="00135BE4">
            <w:pPr>
              <w:rPr>
                <w:b/>
                <w:bCs/>
              </w:rPr>
            </w:pPr>
            <w:r>
              <w:rPr>
                <w:noProof/>
              </w:rPr>
              <w:drawing>
                <wp:inline distT="0" distB="0" distL="0" distR="0" wp14:anchorId="1A448BB7" wp14:editId="32B68D5C">
                  <wp:extent cx="2206637" cy="737978"/>
                  <wp:effectExtent l="0" t="0" r="3175" b="5080"/>
                  <wp:docPr id="4495500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9091" cy="752176"/>
                          </a:xfrm>
                          <a:prstGeom prst="rect">
                            <a:avLst/>
                          </a:prstGeom>
                          <a:noFill/>
                          <a:ln>
                            <a:noFill/>
                          </a:ln>
                        </pic:spPr>
                      </pic:pic>
                    </a:graphicData>
                  </a:graphic>
                </wp:inline>
              </w:drawing>
            </w:r>
          </w:p>
        </w:tc>
        <w:tc>
          <w:tcPr>
            <w:tcW w:w="4531" w:type="dxa"/>
          </w:tcPr>
          <w:p w14:paraId="0FE7B9C2" w14:textId="461C2389" w:rsidR="00135BE4" w:rsidRDefault="0A6BCCBF" w:rsidP="00135BE4">
            <w:pPr>
              <w:jc w:val="right"/>
            </w:pPr>
            <w:r>
              <w:rPr>
                <w:noProof/>
              </w:rPr>
              <w:drawing>
                <wp:inline distT="0" distB="0" distL="0" distR="0" wp14:anchorId="413F42E4" wp14:editId="2D886A58">
                  <wp:extent cx="2743200" cy="1000125"/>
                  <wp:effectExtent l="0" t="0" r="0" b="0"/>
                  <wp:docPr id="16256255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25500" name="Picture 1625625500"/>
                          <pic:cNvPicPr/>
                        </pic:nvPicPr>
                        <pic:blipFill>
                          <a:blip r:embed="rId12">
                            <a:extLst>
                              <a:ext uri="{28A0092B-C50C-407E-A947-70E740481C1C}">
                                <a14:useLocalDpi xmlns:a14="http://schemas.microsoft.com/office/drawing/2010/main"/>
                              </a:ext>
                            </a:extLst>
                          </a:blip>
                          <a:stretch>
                            <a:fillRect/>
                          </a:stretch>
                        </pic:blipFill>
                        <pic:spPr>
                          <a:xfrm>
                            <a:off x="0" y="0"/>
                            <a:ext cx="2743200" cy="1000125"/>
                          </a:xfrm>
                          <a:prstGeom prst="rect">
                            <a:avLst/>
                          </a:prstGeom>
                        </pic:spPr>
                      </pic:pic>
                    </a:graphicData>
                  </a:graphic>
                </wp:inline>
              </w:drawing>
            </w:r>
          </w:p>
        </w:tc>
      </w:tr>
    </w:tbl>
    <w:p w14:paraId="2C486EC0" w14:textId="431609A7" w:rsidR="00AA073C" w:rsidRPr="00135BE4" w:rsidRDefault="00AA073C">
      <w:pPr>
        <w:rPr>
          <w:b/>
          <w:bCs/>
          <w:sz w:val="40"/>
          <w:szCs w:val="40"/>
        </w:rPr>
      </w:pPr>
      <w:r>
        <w:rPr>
          <w:b/>
          <w:bCs/>
        </w:rPr>
        <w:t xml:space="preserve"> </w:t>
      </w:r>
      <w:r w:rsidR="008A7ED0">
        <w:rPr>
          <w:b/>
          <w:bCs/>
          <w:sz w:val="40"/>
          <w:szCs w:val="40"/>
        </w:rPr>
        <w:t xml:space="preserve">            </w:t>
      </w:r>
    </w:p>
    <w:p w14:paraId="71CD91D7" w14:textId="77777777" w:rsidR="00153B87" w:rsidRDefault="00832286" w:rsidP="00AA00D8">
      <w:pPr>
        <w:rPr>
          <w:sz w:val="40"/>
          <w:szCs w:val="40"/>
        </w:rPr>
      </w:pPr>
      <w:r w:rsidRPr="00303513">
        <w:rPr>
          <w:b/>
          <w:bCs/>
          <w:sz w:val="40"/>
          <w:szCs w:val="40"/>
        </w:rPr>
        <w:tab/>
      </w:r>
      <w:r w:rsidR="00AA073C">
        <w:rPr>
          <w:sz w:val="40"/>
          <w:szCs w:val="40"/>
        </w:rPr>
        <w:tab/>
      </w:r>
      <w:r w:rsidR="00AA073C">
        <w:rPr>
          <w:sz w:val="40"/>
          <w:szCs w:val="40"/>
        </w:rPr>
        <w:tab/>
      </w:r>
      <w:r w:rsidR="008A7ED0">
        <w:rPr>
          <w:sz w:val="40"/>
          <w:szCs w:val="40"/>
        </w:rPr>
        <w:t xml:space="preserve"> </w:t>
      </w:r>
      <w:r w:rsidR="008A7ED0">
        <w:rPr>
          <w:sz w:val="40"/>
          <w:szCs w:val="40"/>
        </w:rPr>
        <w:tab/>
      </w:r>
    </w:p>
    <w:p w14:paraId="7660D9FE" w14:textId="2469C3B8" w:rsidR="000F0002" w:rsidRPr="00156423" w:rsidRDefault="00AA073C" w:rsidP="00153B87">
      <w:pPr>
        <w:ind w:left="1416" w:firstLine="708"/>
        <w:rPr>
          <w:b/>
          <w:bCs/>
          <w:sz w:val="40"/>
          <w:szCs w:val="40"/>
        </w:rPr>
      </w:pPr>
      <w:r w:rsidRPr="00156423">
        <w:rPr>
          <w:b/>
          <w:bCs/>
          <w:sz w:val="40"/>
          <w:szCs w:val="40"/>
        </w:rPr>
        <w:t>R</w:t>
      </w:r>
      <w:r w:rsidR="008001EE">
        <w:rPr>
          <w:b/>
          <w:bCs/>
          <w:sz w:val="40"/>
          <w:szCs w:val="40"/>
        </w:rPr>
        <w:t>È</w:t>
      </w:r>
      <w:r w:rsidRPr="00156423">
        <w:rPr>
          <w:b/>
          <w:bCs/>
          <w:sz w:val="40"/>
          <w:szCs w:val="40"/>
        </w:rPr>
        <w:t>GLEMENT INT</w:t>
      </w:r>
      <w:r w:rsidR="008001EE">
        <w:rPr>
          <w:b/>
          <w:bCs/>
          <w:sz w:val="40"/>
          <w:szCs w:val="40"/>
        </w:rPr>
        <w:t>É</w:t>
      </w:r>
      <w:r w:rsidRPr="00156423">
        <w:rPr>
          <w:b/>
          <w:bCs/>
          <w:sz w:val="40"/>
          <w:szCs w:val="40"/>
        </w:rPr>
        <w:t>RIEUR</w:t>
      </w:r>
    </w:p>
    <w:p w14:paraId="7C97CCE5" w14:textId="77777777" w:rsidR="00832286" w:rsidRPr="00153B87" w:rsidRDefault="00AA073C">
      <w:pPr>
        <w:rPr>
          <w:b/>
          <w:bCs/>
          <w:color w:val="FF0000"/>
          <w:u w:val="single"/>
        </w:rPr>
      </w:pPr>
      <w:r w:rsidRPr="00153B87">
        <w:rPr>
          <w:b/>
          <w:bCs/>
          <w:color w:val="FF0000"/>
          <w:sz w:val="40"/>
          <w:szCs w:val="40"/>
        </w:rPr>
        <w:t xml:space="preserve">           </w:t>
      </w:r>
      <w:r w:rsidR="008A7ED0" w:rsidRPr="00153B87">
        <w:rPr>
          <w:b/>
          <w:bCs/>
          <w:color w:val="FF0000"/>
          <w:sz w:val="40"/>
          <w:szCs w:val="40"/>
        </w:rPr>
        <w:t xml:space="preserve">   </w:t>
      </w:r>
      <w:r w:rsidR="008A7ED0" w:rsidRPr="00153B87">
        <w:rPr>
          <w:b/>
          <w:bCs/>
          <w:color w:val="FF0000"/>
          <w:sz w:val="40"/>
          <w:szCs w:val="40"/>
        </w:rPr>
        <w:tab/>
        <w:t xml:space="preserve">      </w:t>
      </w:r>
      <w:r w:rsidR="00153B87">
        <w:rPr>
          <w:b/>
          <w:bCs/>
          <w:color w:val="FF0000"/>
          <w:sz w:val="40"/>
          <w:szCs w:val="40"/>
        </w:rPr>
        <w:tab/>
      </w:r>
      <w:r w:rsidR="00153B87">
        <w:rPr>
          <w:b/>
          <w:bCs/>
          <w:color w:val="FF0000"/>
          <w:sz w:val="40"/>
          <w:szCs w:val="40"/>
        </w:rPr>
        <w:tab/>
      </w:r>
    </w:p>
    <w:p w14:paraId="669C757C" w14:textId="77777777" w:rsidR="008A7ED0" w:rsidRDefault="008A7ED0">
      <w:pPr>
        <w:rPr>
          <w:b/>
          <w:bCs/>
        </w:rPr>
      </w:pPr>
    </w:p>
    <w:p w14:paraId="6F04C84A" w14:textId="77777777" w:rsidR="00135BE4" w:rsidRDefault="00135BE4">
      <w:pPr>
        <w:rPr>
          <w:b/>
          <w:bCs/>
        </w:rPr>
      </w:pPr>
    </w:p>
    <w:p w14:paraId="27217838" w14:textId="77777777" w:rsidR="00E47D69" w:rsidRDefault="00E47D69">
      <w:pPr>
        <w:rPr>
          <w:b/>
          <w:bCs/>
        </w:rPr>
      </w:pPr>
    </w:p>
    <w:p w14:paraId="1B53FF79" w14:textId="77777777" w:rsidR="009E06E9" w:rsidRDefault="00C379C8" w:rsidP="008F6AF7">
      <w:pPr>
        <w:rPr>
          <w:b/>
          <w:bCs/>
          <w:color w:val="C00000"/>
        </w:rPr>
      </w:pPr>
      <w:r w:rsidRPr="00031376">
        <w:rPr>
          <w:b/>
          <w:bCs/>
          <w:color w:val="C00000"/>
        </w:rPr>
        <w:t>ARTICLE 1 :</w:t>
      </w:r>
      <w:r w:rsidR="00AA073C" w:rsidRPr="00031376">
        <w:rPr>
          <w:b/>
          <w:bCs/>
          <w:color w:val="C00000"/>
        </w:rPr>
        <w:t xml:space="preserve"> </w:t>
      </w:r>
      <w:r w:rsidR="00A11302" w:rsidRPr="00031376">
        <w:rPr>
          <w:b/>
          <w:bCs/>
          <w:color w:val="C00000"/>
        </w:rPr>
        <w:t>Condition</w:t>
      </w:r>
      <w:r w:rsidR="001856F5" w:rsidRPr="00031376">
        <w:rPr>
          <w:b/>
          <w:bCs/>
          <w:color w:val="C00000"/>
        </w:rPr>
        <w:t>s</w:t>
      </w:r>
      <w:r w:rsidR="00A11302" w:rsidRPr="00031376">
        <w:rPr>
          <w:b/>
          <w:bCs/>
          <w:color w:val="C00000"/>
        </w:rPr>
        <w:t xml:space="preserve"> d’admission</w:t>
      </w:r>
    </w:p>
    <w:p w14:paraId="417D7890" w14:textId="77777777" w:rsidR="00074877" w:rsidRPr="00031376" w:rsidRDefault="00074877" w:rsidP="008F6AF7">
      <w:pPr>
        <w:rPr>
          <w:b/>
          <w:bCs/>
          <w:color w:val="C00000"/>
        </w:rPr>
      </w:pPr>
    </w:p>
    <w:p w14:paraId="367B2A29" w14:textId="1BB3695B" w:rsidR="009A353F" w:rsidRDefault="00604816" w:rsidP="009A353F">
      <w:pPr>
        <w:jc w:val="both"/>
      </w:pPr>
      <w:r w:rsidRPr="00604816">
        <w:t xml:space="preserve">Le </w:t>
      </w:r>
      <w:r w:rsidR="00CE1F52">
        <w:t xml:space="preserve">gestionnaire du camping </w:t>
      </w:r>
      <w:r w:rsidR="00135BE4">
        <w:t xml:space="preserve">et son représentant </w:t>
      </w:r>
      <w:r w:rsidR="0074690C">
        <w:t>ont</w:t>
      </w:r>
      <w:r w:rsidR="009A353F" w:rsidRPr="00B50577">
        <w:t xml:space="preserve"> pour obligation de veiller à la bonne tenue et au bon ordre du terrain de camping ainsi qu'au respect de l'application du présent règlement intérieur.</w:t>
      </w:r>
    </w:p>
    <w:p w14:paraId="30ED31DB" w14:textId="77777777" w:rsidR="00A51C17" w:rsidRDefault="00A51C17" w:rsidP="009A353F">
      <w:pPr>
        <w:jc w:val="both"/>
      </w:pPr>
    </w:p>
    <w:p w14:paraId="55F13015" w14:textId="668AC117" w:rsidR="00A51C17" w:rsidRPr="00A51C17" w:rsidRDefault="00A51C17" w:rsidP="009A353F">
      <w:pPr>
        <w:jc w:val="both"/>
        <w:rPr>
          <w:color w:val="FF0000"/>
        </w:rPr>
      </w:pPr>
      <w:r w:rsidRPr="00A51C17">
        <w:t xml:space="preserve">Pour être admis à pénétrer, à s’installer, et </w:t>
      </w:r>
      <w:r w:rsidR="00910B45">
        <w:t xml:space="preserve">à </w:t>
      </w:r>
      <w:r w:rsidRPr="00A51C17">
        <w:t>séjourner sur le terrain de camping</w:t>
      </w:r>
      <w:r w:rsidR="00460ACB">
        <w:t xml:space="preserve"> de Falaise</w:t>
      </w:r>
      <w:r w:rsidRPr="00A51C17">
        <w:t>, il faut y avoir été autorisé par le gestionnaire du camping et/ou son représentant.</w:t>
      </w:r>
    </w:p>
    <w:p w14:paraId="7077E071" w14:textId="77777777" w:rsidR="00CE1F52" w:rsidRDefault="00CE1F52" w:rsidP="000D6EDD">
      <w:pPr>
        <w:jc w:val="both"/>
      </w:pPr>
    </w:p>
    <w:p w14:paraId="4F7B014B" w14:textId="035BB693" w:rsidR="00CE1F52" w:rsidRDefault="009A353F" w:rsidP="000D6EDD">
      <w:pPr>
        <w:jc w:val="both"/>
      </w:pPr>
      <w:r>
        <w:t>Le fait de séjourner sur le terrain de camping de Falaise implique l’acceptation des dispositions du présent règlement et l’engagement de s’y conformer.</w:t>
      </w:r>
      <w:r w:rsidRPr="00CD1408">
        <w:t xml:space="preserve"> </w:t>
      </w:r>
    </w:p>
    <w:p w14:paraId="17C00298" w14:textId="77777777" w:rsidR="00CE1F52" w:rsidRDefault="00CE1F52" w:rsidP="000D6EDD">
      <w:pPr>
        <w:jc w:val="both"/>
      </w:pPr>
    </w:p>
    <w:p w14:paraId="5606BBDD" w14:textId="55D5C968" w:rsidR="001E05CD" w:rsidRDefault="009A353F" w:rsidP="000D6EDD">
      <w:pPr>
        <w:jc w:val="both"/>
      </w:pPr>
      <w:r w:rsidRPr="00B50577">
        <w:t xml:space="preserve">Nul ne peut y élire </w:t>
      </w:r>
      <w:r w:rsidR="00F368B1" w:rsidRPr="00B50577">
        <w:t>domicile</w:t>
      </w:r>
      <w:r w:rsidR="001E05CD">
        <w:t>, sous louer l’emplacement</w:t>
      </w:r>
      <w:r w:rsidR="00604816">
        <w:t xml:space="preserve"> ou</w:t>
      </w:r>
      <w:r w:rsidR="001E05CD">
        <w:t xml:space="preserve"> l</w:t>
      </w:r>
      <w:r w:rsidR="00611AF3">
        <w:t>e locatif</w:t>
      </w:r>
      <w:r w:rsidR="00604816">
        <w:t>.</w:t>
      </w:r>
      <w:r w:rsidR="00F368B1" w:rsidRPr="004D5672">
        <w:t xml:space="preserve"> </w:t>
      </w:r>
    </w:p>
    <w:p w14:paraId="3AE845B6" w14:textId="77777777" w:rsidR="00732B58" w:rsidRDefault="00732B58" w:rsidP="000D6EDD">
      <w:pPr>
        <w:jc w:val="both"/>
      </w:pPr>
    </w:p>
    <w:p w14:paraId="6137CD4E" w14:textId="77777777" w:rsidR="00E33021" w:rsidRDefault="00E33021" w:rsidP="000D6EDD">
      <w:pPr>
        <w:jc w:val="both"/>
      </w:pPr>
    </w:p>
    <w:p w14:paraId="15E6357E" w14:textId="77777777" w:rsidR="00E33021" w:rsidRDefault="00E33021" w:rsidP="000D6EDD">
      <w:pPr>
        <w:jc w:val="both"/>
      </w:pPr>
    </w:p>
    <w:p w14:paraId="0827D632" w14:textId="7003874D" w:rsidR="00E33021" w:rsidRPr="00031376" w:rsidRDefault="00E33021" w:rsidP="00E33021">
      <w:pPr>
        <w:jc w:val="both"/>
        <w:rPr>
          <w:b/>
          <w:bCs/>
          <w:color w:val="C00000"/>
        </w:rPr>
      </w:pPr>
      <w:r w:rsidRPr="00031376">
        <w:rPr>
          <w:b/>
          <w:bCs/>
          <w:color w:val="C00000"/>
        </w:rPr>
        <w:t xml:space="preserve">ARTICLE </w:t>
      </w:r>
      <w:r w:rsidR="00F67199">
        <w:rPr>
          <w:b/>
          <w:bCs/>
          <w:color w:val="C00000"/>
        </w:rPr>
        <w:t>2</w:t>
      </w:r>
      <w:r w:rsidRPr="00031376">
        <w:rPr>
          <w:b/>
          <w:bCs/>
          <w:color w:val="C00000"/>
        </w:rPr>
        <w:t> : Bureau d’accueil</w:t>
      </w:r>
    </w:p>
    <w:p w14:paraId="7B50F674" w14:textId="77777777" w:rsidR="00E33021" w:rsidRDefault="00E33021" w:rsidP="00E33021">
      <w:pPr>
        <w:jc w:val="both"/>
      </w:pPr>
    </w:p>
    <w:p w14:paraId="6C0BCC7B" w14:textId="37B12779" w:rsidR="00E33021" w:rsidRDefault="00E33021" w:rsidP="00E33021">
      <w:pPr>
        <w:jc w:val="both"/>
      </w:pPr>
      <w:r w:rsidRPr="00CF6788">
        <w:t>Ouvert tous les jours</w:t>
      </w:r>
      <w:r w:rsidR="00460ACB">
        <w:t>,</w:t>
      </w:r>
      <w:r w:rsidRPr="00CF6788">
        <w:t xml:space="preserve"> </w:t>
      </w:r>
      <w:r w:rsidRPr="004D5672">
        <w:t>aux horaires</w:t>
      </w:r>
      <w:r w:rsidR="00460ACB">
        <w:t>, aux</w:t>
      </w:r>
      <w:r w:rsidRPr="004D5672">
        <w:t xml:space="preserve"> dates d’ouverture</w:t>
      </w:r>
      <w:r w:rsidR="00460ACB">
        <w:t xml:space="preserve"> et de</w:t>
      </w:r>
      <w:r w:rsidRPr="004D5672">
        <w:t xml:space="preserve"> fermeture</w:t>
      </w:r>
      <w:r>
        <w:t xml:space="preserve"> affiché</w:t>
      </w:r>
      <w:r w:rsidR="00135BE4">
        <w:t>s</w:t>
      </w:r>
      <w:r>
        <w:t xml:space="preserve"> à l’entrée</w:t>
      </w:r>
      <w:r w:rsidR="000A435C">
        <w:t>.</w:t>
      </w:r>
    </w:p>
    <w:p w14:paraId="1BB06CC4" w14:textId="77777777" w:rsidR="00E33021" w:rsidRDefault="00E33021" w:rsidP="00E33021">
      <w:pPr>
        <w:jc w:val="both"/>
      </w:pPr>
    </w:p>
    <w:p w14:paraId="5A496C33" w14:textId="6B374BA1" w:rsidR="00E33021" w:rsidRDefault="00E33021" w:rsidP="00E33021">
      <w:pPr>
        <w:jc w:val="both"/>
      </w:pPr>
      <w:r>
        <w:t xml:space="preserve">Vous </w:t>
      </w:r>
      <w:r w:rsidRPr="006D187F">
        <w:t>trouverez au bureau d’accueil tous les renseignements</w:t>
      </w:r>
      <w:r>
        <w:t xml:space="preserve"> sur les services du terrain de camping (tarifs, codes barrières, numéros de permanence et d’urgence, mot de passe WIFI, etc.) ainsi que sur votre séjour (richesses touristiques, </w:t>
      </w:r>
      <w:r w:rsidR="00135BE4">
        <w:t xml:space="preserve">indications sur les </w:t>
      </w:r>
      <w:r>
        <w:t>commerces</w:t>
      </w:r>
      <w:r w:rsidR="00135BE4">
        <w:t xml:space="preserve"> et les</w:t>
      </w:r>
      <w:r>
        <w:t xml:space="preserve"> restaurants, etc.). </w:t>
      </w:r>
    </w:p>
    <w:p w14:paraId="723E8055" w14:textId="77777777" w:rsidR="00E33021" w:rsidRDefault="00E33021" w:rsidP="000D6EDD">
      <w:pPr>
        <w:jc w:val="both"/>
      </w:pPr>
    </w:p>
    <w:p w14:paraId="403B72E3" w14:textId="77777777" w:rsidR="00E33021" w:rsidRDefault="00E33021" w:rsidP="000D6EDD">
      <w:pPr>
        <w:jc w:val="both"/>
      </w:pPr>
    </w:p>
    <w:p w14:paraId="4ACE497C" w14:textId="77777777" w:rsidR="00E33021" w:rsidRDefault="00E33021" w:rsidP="000D6EDD">
      <w:pPr>
        <w:jc w:val="both"/>
      </w:pPr>
    </w:p>
    <w:p w14:paraId="123E01F1" w14:textId="5BDE88A1" w:rsidR="00732B58" w:rsidRPr="00B66387" w:rsidRDefault="00732B58" w:rsidP="00732B58">
      <w:pPr>
        <w:rPr>
          <w:b/>
          <w:bCs/>
          <w:color w:val="C00000"/>
        </w:rPr>
      </w:pPr>
      <w:r w:rsidRPr="00031376">
        <w:rPr>
          <w:b/>
          <w:bCs/>
          <w:color w:val="C00000"/>
        </w:rPr>
        <w:t xml:space="preserve">ARTICLE </w:t>
      </w:r>
      <w:r w:rsidR="00F67199" w:rsidRPr="00F67199">
        <w:rPr>
          <w:b/>
          <w:bCs/>
          <w:color w:val="C00000"/>
        </w:rPr>
        <w:t>3</w:t>
      </w:r>
      <w:r w:rsidRPr="00F67199">
        <w:rPr>
          <w:b/>
          <w:bCs/>
          <w:color w:val="C00000"/>
        </w:rPr>
        <w:t xml:space="preserve"> : </w:t>
      </w:r>
      <w:r>
        <w:rPr>
          <w:b/>
          <w:bCs/>
          <w:color w:val="C00000"/>
        </w:rPr>
        <w:t>Tarif et r</w:t>
      </w:r>
      <w:r w:rsidRPr="00B66387">
        <w:rPr>
          <w:b/>
          <w:bCs/>
          <w:color w:val="C00000"/>
        </w:rPr>
        <w:t xml:space="preserve">èglement du séjour </w:t>
      </w:r>
    </w:p>
    <w:p w14:paraId="6FDD30E9" w14:textId="77777777" w:rsidR="00732B58" w:rsidRDefault="00732B58" w:rsidP="00732B58">
      <w:pPr>
        <w:jc w:val="both"/>
      </w:pPr>
    </w:p>
    <w:p w14:paraId="13AA3F3D" w14:textId="1FE23BE1" w:rsidR="00732B58" w:rsidRDefault="00732B58" w:rsidP="00732B58">
      <w:pPr>
        <w:jc w:val="both"/>
      </w:pPr>
      <w:r>
        <w:t xml:space="preserve">Les tarifs en vigueur sont indiqués en TTC sur le site internet </w:t>
      </w:r>
      <w:r w:rsidR="00A51C17" w:rsidRPr="00A51C17">
        <w:t>(</w:t>
      </w:r>
      <w:hyperlink r:id="rId13" w:history="1">
        <w:r w:rsidR="00A51C17" w:rsidRPr="0045526E">
          <w:rPr>
            <w:rStyle w:val="Lienhypertexte"/>
          </w:rPr>
          <w:t>www.camping-falaise.com</w:t>
        </w:r>
      </w:hyperlink>
      <w:r w:rsidR="00A51C17" w:rsidRPr="00A51C17">
        <w:t xml:space="preserve">) </w:t>
      </w:r>
      <w:r>
        <w:t xml:space="preserve">et </w:t>
      </w:r>
      <w:r w:rsidR="00E33021">
        <w:t>au bureau d</w:t>
      </w:r>
      <w:r>
        <w:t xml:space="preserve">’accueil de l’établissement. </w:t>
      </w:r>
    </w:p>
    <w:p w14:paraId="0548C847" w14:textId="77777777" w:rsidR="00732B58" w:rsidRDefault="00732B58" w:rsidP="00732B58">
      <w:pPr>
        <w:jc w:val="both"/>
      </w:pPr>
      <w:r>
        <w:t xml:space="preserve">La TVA appliquée est celle en vigueur avec un taux de 10 %. </w:t>
      </w:r>
    </w:p>
    <w:p w14:paraId="5C356C1B" w14:textId="117E9C21" w:rsidR="00611AF3" w:rsidRDefault="00611AF3" w:rsidP="00611AF3">
      <w:pPr>
        <w:jc w:val="both"/>
      </w:pPr>
      <w:r w:rsidRPr="00E36D6E">
        <w:t xml:space="preserve">Le solde du séjour </w:t>
      </w:r>
      <w:r w:rsidR="00CA2E96" w:rsidRPr="00E36D6E">
        <w:t>est prélevé à moins de 30 jours avant le début du séjour</w:t>
      </w:r>
      <w:r w:rsidR="003853D3" w:rsidRPr="00E36D6E">
        <w:t xml:space="preserve"> sur réservation ou à régler sur place, à votre arrivée</w:t>
      </w:r>
      <w:r w:rsidRPr="00E36D6E">
        <w:t>.</w:t>
      </w:r>
    </w:p>
    <w:p w14:paraId="22EEE47C" w14:textId="77777777" w:rsidR="00611AF3" w:rsidRDefault="00611AF3" w:rsidP="00732B58">
      <w:pPr>
        <w:jc w:val="both"/>
      </w:pPr>
    </w:p>
    <w:p w14:paraId="797C555D" w14:textId="77777777" w:rsidR="00611AF3" w:rsidRDefault="00611AF3" w:rsidP="00732B58">
      <w:pPr>
        <w:jc w:val="both"/>
      </w:pPr>
    </w:p>
    <w:p w14:paraId="09AD647E" w14:textId="77777777" w:rsidR="00611AF3" w:rsidRDefault="00611AF3" w:rsidP="00732B58">
      <w:pPr>
        <w:jc w:val="both"/>
      </w:pPr>
    </w:p>
    <w:p w14:paraId="5C773B80" w14:textId="77777777" w:rsidR="00611AF3" w:rsidRDefault="00611AF3" w:rsidP="00732B58">
      <w:pPr>
        <w:jc w:val="both"/>
      </w:pPr>
    </w:p>
    <w:p w14:paraId="7B96196F" w14:textId="2441DF2F" w:rsidR="00611AF3" w:rsidRPr="00353D4B" w:rsidRDefault="00611AF3" w:rsidP="00611AF3">
      <w:pPr>
        <w:shd w:val="clear" w:color="auto" w:fill="FFFFFF"/>
      </w:pPr>
      <w:r w:rsidRPr="00353D4B">
        <w:t>Le forfait EMPLACEMENT inclut : </w:t>
      </w:r>
    </w:p>
    <w:p w14:paraId="784F0E2A" w14:textId="162417D0" w:rsidR="00611AF3" w:rsidRPr="00353D4B" w:rsidRDefault="00611AF3" w:rsidP="00611AF3">
      <w:pPr>
        <w:pStyle w:val="Paragraphedeliste"/>
        <w:numPr>
          <w:ilvl w:val="0"/>
          <w:numId w:val="4"/>
        </w:numPr>
        <w:shd w:val="clear" w:color="auto" w:fill="FFFFFF"/>
      </w:pPr>
      <w:r w:rsidRPr="00353D4B">
        <w:t>L’emplacement pour 1 personne</w:t>
      </w:r>
      <w:r w:rsidR="00353D4B" w:rsidRPr="00353D4B">
        <w:t> ;</w:t>
      </w:r>
    </w:p>
    <w:p w14:paraId="58C7243E" w14:textId="404A5B52" w:rsidR="00611AF3" w:rsidRPr="00353D4B" w:rsidRDefault="00353D4B" w:rsidP="00611AF3">
      <w:pPr>
        <w:pStyle w:val="Paragraphedeliste"/>
        <w:numPr>
          <w:ilvl w:val="0"/>
          <w:numId w:val="4"/>
        </w:numPr>
        <w:shd w:val="clear" w:color="auto" w:fill="FFFFFF"/>
      </w:pPr>
      <w:r w:rsidRPr="00353D4B">
        <w:t>Le stationnement d’un véhicule sur l’emplacement ;</w:t>
      </w:r>
    </w:p>
    <w:p w14:paraId="6AC630CB" w14:textId="38E2601C" w:rsidR="00611AF3" w:rsidRPr="00353D4B" w:rsidRDefault="00611AF3" w:rsidP="00611AF3">
      <w:pPr>
        <w:pStyle w:val="Paragraphedeliste"/>
        <w:numPr>
          <w:ilvl w:val="0"/>
          <w:numId w:val="4"/>
        </w:numPr>
        <w:shd w:val="clear" w:color="auto" w:fill="FFFFFF"/>
      </w:pPr>
      <w:r w:rsidRPr="00353D4B">
        <w:t>Un branchement électrique 10 Ampères aux normes européennes</w:t>
      </w:r>
      <w:r w:rsidR="00353D4B" w:rsidRPr="00353D4B">
        <w:t> ;</w:t>
      </w:r>
    </w:p>
    <w:p w14:paraId="504AC685" w14:textId="09EFBE7B" w:rsidR="00611AF3" w:rsidRPr="00353D4B" w:rsidRDefault="00611AF3" w:rsidP="00611AF3">
      <w:pPr>
        <w:pStyle w:val="Paragraphedeliste"/>
        <w:numPr>
          <w:ilvl w:val="0"/>
          <w:numId w:val="4"/>
        </w:numPr>
        <w:shd w:val="clear" w:color="auto" w:fill="FFFFFF"/>
      </w:pPr>
      <w:r w:rsidRPr="00353D4B">
        <w:t>L’accès aux sanitaires et à la vidange des eaux usées</w:t>
      </w:r>
      <w:r w:rsidR="00353D4B" w:rsidRPr="00353D4B">
        <w:t> ;</w:t>
      </w:r>
    </w:p>
    <w:p w14:paraId="5FAEB002" w14:textId="77777777" w:rsidR="00611AF3" w:rsidRPr="00353D4B" w:rsidRDefault="00611AF3" w:rsidP="00611AF3">
      <w:pPr>
        <w:pStyle w:val="Paragraphedeliste"/>
        <w:numPr>
          <w:ilvl w:val="0"/>
          <w:numId w:val="4"/>
        </w:numPr>
        <w:shd w:val="clear" w:color="auto" w:fill="FFFFFF"/>
      </w:pPr>
      <w:r w:rsidRPr="00353D4B">
        <w:t>L’accès aux services et aux équipements de loisirs.</w:t>
      </w:r>
    </w:p>
    <w:p w14:paraId="6989982B" w14:textId="77777777" w:rsidR="00353D4B" w:rsidRPr="00353D4B" w:rsidRDefault="00353D4B" w:rsidP="00611AF3">
      <w:pPr>
        <w:shd w:val="clear" w:color="auto" w:fill="FFFFFF"/>
        <w:rPr>
          <w:highlight w:val="yellow"/>
        </w:rPr>
      </w:pPr>
    </w:p>
    <w:p w14:paraId="44517DB3" w14:textId="77777777" w:rsidR="00353D4B" w:rsidRPr="00353D4B" w:rsidRDefault="00353D4B" w:rsidP="00611AF3">
      <w:pPr>
        <w:shd w:val="clear" w:color="auto" w:fill="FFFFFF"/>
        <w:rPr>
          <w:highlight w:val="yellow"/>
        </w:rPr>
      </w:pPr>
    </w:p>
    <w:p w14:paraId="4FC72F3F" w14:textId="4165426C" w:rsidR="00611AF3" w:rsidRPr="00353D4B" w:rsidRDefault="00611AF3" w:rsidP="00353D4B">
      <w:r w:rsidRPr="00353D4B">
        <w:t>Le forfait AIRE NATURELLE inclut :</w:t>
      </w:r>
    </w:p>
    <w:p w14:paraId="276C59C2" w14:textId="0D5E6244" w:rsidR="00611AF3" w:rsidRPr="00353D4B" w:rsidRDefault="00611AF3" w:rsidP="00353D4B">
      <w:pPr>
        <w:pStyle w:val="Paragraphedeliste"/>
        <w:numPr>
          <w:ilvl w:val="0"/>
          <w:numId w:val="4"/>
        </w:numPr>
      </w:pPr>
      <w:r w:rsidRPr="00353D4B">
        <w:t>L’emplacement pour 1 personne</w:t>
      </w:r>
      <w:r w:rsidR="00353D4B" w:rsidRPr="00353D4B">
        <w:t xml:space="preserve"> d’une tente ;</w:t>
      </w:r>
    </w:p>
    <w:p w14:paraId="65310061" w14:textId="77777777" w:rsidR="00353D4B" w:rsidRPr="000F55E6" w:rsidRDefault="00353D4B" w:rsidP="00353D4B">
      <w:pPr>
        <w:pStyle w:val="Paragraphedeliste"/>
        <w:numPr>
          <w:ilvl w:val="0"/>
          <w:numId w:val="4"/>
        </w:numPr>
        <w:shd w:val="clear" w:color="auto" w:fill="FFFFFF"/>
      </w:pPr>
      <w:r w:rsidRPr="000F55E6">
        <w:t>Le stationnement d’un véhicule sur l’emplacement ;</w:t>
      </w:r>
    </w:p>
    <w:p w14:paraId="4CB79A38" w14:textId="4A9E84F5" w:rsidR="00353D4B" w:rsidRPr="00710D88" w:rsidRDefault="00353D4B" w:rsidP="00353D4B">
      <w:pPr>
        <w:pStyle w:val="Paragraphedeliste"/>
        <w:numPr>
          <w:ilvl w:val="0"/>
          <w:numId w:val="4"/>
        </w:numPr>
      </w:pPr>
      <w:r w:rsidRPr="00710D88">
        <w:t>Un branchement électrique 10 Ampères aux normes européennes ;</w:t>
      </w:r>
    </w:p>
    <w:p w14:paraId="02BC211A" w14:textId="60613312" w:rsidR="00611AF3" w:rsidRPr="00353D4B" w:rsidRDefault="00611AF3" w:rsidP="00353D4B">
      <w:pPr>
        <w:pStyle w:val="Paragraphedeliste"/>
        <w:numPr>
          <w:ilvl w:val="0"/>
          <w:numId w:val="4"/>
        </w:numPr>
      </w:pPr>
      <w:r w:rsidRPr="00353D4B">
        <w:t>L’accès aux sanitaires</w:t>
      </w:r>
      <w:r w:rsidR="00353D4B" w:rsidRPr="00353D4B">
        <w:t> ;</w:t>
      </w:r>
    </w:p>
    <w:p w14:paraId="064E89B6" w14:textId="0AB515D7" w:rsidR="00611AF3" w:rsidRPr="00353D4B" w:rsidRDefault="00611AF3" w:rsidP="00353D4B">
      <w:pPr>
        <w:pStyle w:val="Paragraphedeliste"/>
        <w:numPr>
          <w:ilvl w:val="0"/>
          <w:numId w:val="4"/>
        </w:numPr>
      </w:pPr>
      <w:r w:rsidRPr="00353D4B">
        <w:t>L’accès aux services et aux équipements de loisirs</w:t>
      </w:r>
      <w:r w:rsidR="00353D4B" w:rsidRPr="00353D4B">
        <w:t xml:space="preserve"> ; </w:t>
      </w:r>
    </w:p>
    <w:p w14:paraId="0E05C57E" w14:textId="1588C79D" w:rsidR="00611AF3" w:rsidRPr="00EF0041" w:rsidRDefault="00611AF3" w:rsidP="00611AF3">
      <w:pPr>
        <w:pStyle w:val="Paragraphedeliste"/>
        <w:numPr>
          <w:ilvl w:val="0"/>
          <w:numId w:val="4"/>
        </w:numPr>
        <w:shd w:val="clear" w:color="auto" w:fill="FFFFFF"/>
      </w:pPr>
      <w:r w:rsidRPr="00EF0041">
        <w:t xml:space="preserve">Le stationnement de(s) véhicule(s) </w:t>
      </w:r>
      <w:r w:rsidR="00710D88" w:rsidRPr="00EF0041">
        <w:t>de transport (</w:t>
      </w:r>
      <w:r w:rsidR="00F04F2A" w:rsidRPr="00EF0041">
        <w:t>type mini-bus)</w:t>
      </w:r>
      <w:r w:rsidRPr="00EF0041">
        <w:t xml:space="preserve"> est autorisé sur le parking visiteur à proximité.</w:t>
      </w:r>
    </w:p>
    <w:p w14:paraId="0E7629FD" w14:textId="77777777" w:rsidR="00611AF3" w:rsidRDefault="00611AF3" w:rsidP="00611AF3">
      <w:pPr>
        <w:shd w:val="clear" w:color="auto" w:fill="FFFFFF"/>
        <w:rPr>
          <w:highlight w:val="yellow"/>
        </w:rPr>
      </w:pPr>
    </w:p>
    <w:p w14:paraId="27C1FE91" w14:textId="77777777" w:rsidR="00353D4B" w:rsidRPr="00353D4B" w:rsidRDefault="00353D4B" w:rsidP="00611AF3">
      <w:pPr>
        <w:shd w:val="clear" w:color="auto" w:fill="FFFFFF"/>
        <w:rPr>
          <w:highlight w:val="yellow"/>
        </w:rPr>
      </w:pPr>
    </w:p>
    <w:p w14:paraId="6635947B" w14:textId="5845E35D" w:rsidR="00611AF3" w:rsidRPr="00353D4B" w:rsidRDefault="00611AF3" w:rsidP="00611AF3">
      <w:pPr>
        <w:shd w:val="clear" w:color="auto" w:fill="FFFFFF"/>
      </w:pPr>
      <w:r w:rsidRPr="00353D4B">
        <w:t>Les LOCATIFS CYCLOTENTE inclu</w:t>
      </w:r>
      <w:r w:rsidR="00353D4B" w:rsidRPr="00353D4B">
        <w:t>t</w:t>
      </w:r>
      <w:r w:rsidRPr="00353D4B">
        <w:t> :</w:t>
      </w:r>
    </w:p>
    <w:p w14:paraId="308E1268" w14:textId="6ADD621B" w:rsidR="00611AF3" w:rsidRPr="00353D4B" w:rsidRDefault="00611AF3" w:rsidP="00611AF3">
      <w:pPr>
        <w:pStyle w:val="Paragraphedeliste"/>
        <w:numPr>
          <w:ilvl w:val="0"/>
          <w:numId w:val="4"/>
        </w:numPr>
        <w:shd w:val="clear" w:color="auto" w:fill="FFFFFF"/>
      </w:pPr>
      <w:r w:rsidRPr="00353D4B">
        <w:t xml:space="preserve">L’hébergement </w:t>
      </w:r>
      <w:r w:rsidR="00D11914">
        <w:t xml:space="preserve">pour 1 à 2 </w:t>
      </w:r>
      <w:proofErr w:type="gramStart"/>
      <w:r w:rsidR="00D11914">
        <w:t xml:space="preserve">personnes  </w:t>
      </w:r>
      <w:r w:rsidR="00D30047">
        <w:t>équip</w:t>
      </w:r>
      <w:r w:rsidR="00D11914">
        <w:t>é</w:t>
      </w:r>
      <w:proofErr w:type="gramEnd"/>
      <w:r w:rsidR="00D30047">
        <w:t xml:space="preserve"> </w:t>
      </w:r>
      <w:r w:rsidR="00DC1842">
        <w:t xml:space="preserve">de deux lits simple (matelas et oreillers), </w:t>
      </w:r>
      <w:r w:rsidR="00BE2B57">
        <w:t xml:space="preserve">table de nuit, prise électrique, lampe </w:t>
      </w:r>
    </w:p>
    <w:p w14:paraId="68F18D30" w14:textId="77777777" w:rsidR="00611AF3" w:rsidRPr="00353D4B" w:rsidRDefault="00611AF3" w:rsidP="00611AF3">
      <w:pPr>
        <w:pStyle w:val="Paragraphedeliste"/>
        <w:numPr>
          <w:ilvl w:val="0"/>
          <w:numId w:val="4"/>
        </w:numPr>
        <w:shd w:val="clear" w:color="auto" w:fill="FFFFFF"/>
      </w:pPr>
      <w:r w:rsidRPr="00353D4B">
        <w:t>Le stationnement de votre véhicule sur l’emplacement</w:t>
      </w:r>
    </w:p>
    <w:p w14:paraId="15C25477" w14:textId="77777777" w:rsidR="00611AF3" w:rsidRPr="00353D4B" w:rsidRDefault="00611AF3" w:rsidP="00611AF3">
      <w:pPr>
        <w:pStyle w:val="Paragraphedeliste"/>
        <w:numPr>
          <w:ilvl w:val="0"/>
          <w:numId w:val="4"/>
        </w:numPr>
        <w:shd w:val="clear" w:color="auto" w:fill="FFFFFF"/>
      </w:pPr>
      <w:r w:rsidRPr="00353D4B">
        <w:t>Un branchement électrique 10 Ampères aux normes européennes.</w:t>
      </w:r>
    </w:p>
    <w:p w14:paraId="5B2F0D87" w14:textId="2B2CD597" w:rsidR="00611AF3" w:rsidRPr="00353D4B" w:rsidRDefault="00611AF3" w:rsidP="00611AF3">
      <w:pPr>
        <w:pStyle w:val="Paragraphedeliste"/>
        <w:numPr>
          <w:ilvl w:val="0"/>
          <w:numId w:val="4"/>
        </w:numPr>
        <w:shd w:val="clear" w:color="auto" w:fill="FFFFFF"/>
      </w:pPr>
      <w:r w:rsidRPr="00353D4B">
        <w:t xml:space="preserve">L’accès aux sanitaires </w:t>
      </w:r>
    </w:p>
    <w:p w14:paraId="3726EC01" w14:textId="77777777" w:rsidR="00611AF3" w:rsidRPr="00353D4B" w:rsidRDefault="00611AF3" w:rsidP="00611AF3">
      <w:pPr>
        <w:pStyle w:val="Paragraphedeliste"/>
        <w:numPr>
          <w:ilvl w:val="0"/>
          <w:numId w:val="4"/>
        </w:numPr>
        <w:shd w:val="clear" w:color="auto" w:fill="FFFFFF"/>
      </w:pPr>
      <w:r w:rsidRPr="00353D4B">
        <w:t>L’accès aux services et aux équipements de loisirs.</w:t>
      </w:r>
    </w:p>
    <w:p w14:paraId="619D0983" w14:textId="77777777" w:rsidR="00353D4B" w:rsidRPr="00353D4B" w:rsidRDefault="00353D4B" w:rsidP="00353D4B">
      <w:pPr>
        <w:shd w:val="clear" w:color="auto" w:fill="FFFFFF"/>
        <w:jc w:val="both"/>
        <w:rPr>
          <w:i/>
          <w:iCs/>
          <w:u w:val="single"/>
        </w:rPr>
      </w:pPr>
    </w:p>
    <w:p w14:paraId="24184ED1" w14:textId="5A335EC0" w:rsidR="00353D4B" w:rsidRPr="00353D4B" w:rsidRDefault="00353D4B" w:rsidP="00353D4B">
      <w:pPr>
        <w:shd w:val="clear" w:color="auto" w:fill="FFFFFF"/>
        <w:jc w:val="both"/>
      </w:pPr>
      <w:r w:rsidRPr="00353D4B">
        <w:rPr>
          <w:i/>
          <w:iCs/>
          <w:u w:val="single"/>
        </w:rPr>
        <w:t>En option supplémentaire :</w:t>
      </w:r>
      <w:r w:rsidRPr="00353D4B">
        <w:t xml:space="preserve"> option ménage de fin de séjour et location de draps et de couvertures</w:t>
      </w:r>
      <w:r w:rsidR="00CA2E96">
        <w:t xml:space="preserve">. </w:t>
      </w:r>
    </w:p>
    <w:p w14:paraId="3C9B7D05" w14:textId="77777777" w:rsidR="00353D4B" w:rsidRDefault="00353D4B" w:rsidP="00E16B33">
      <w:pPr>
        <w:jc w:val="both"/>
        <w:rPr>
          <w:i/>
          <w:iCs/>
          <w:u w:val="single"/>
        </w:rPr>
      </w:pPr>
    </w:p>
    <w:p w14:paraId="6577265E" w14:textId="77777777" w:rsidR="00353D4B" w:rsidRPr="00353D4B" w:rsidRDefault="00353D4B" w:rsidP="00E16B33">
      <w:pPr>
        <w:jc w:val="both"/>
      </w:pPr>
    </w:p>
    <w:p w14:paraId="59879448" w14:textId="77777777" w:rsidR="00353D4B" w:rsidRPr="00353D4B" w:rsidRDefault="00353D4B" w:rsidP="00353D4B">
      <w:pPr>
        <w:shd w:val="clear" w:color="auto" w:fill="FFFFFF"/>
      </w:pPr>
      <w:r w:rsidRPr="00353D4B">
        <w:t xml:space="preserve">Les </w:t>
      </w:r>
      <w:r w:rsidRPr="00353D4B">
        <w:rPr>
          <w:caps/>
        </w:rPr>
        <w:t>tarifs réduits</w:t>
      </w:r>
      <w:r w:rsidRPr="00353D4B">
        <w:t> :</w:t>
      </w:r>
    </w:p>
    <w:p w14:paraId="0F3B7C64" w14:textId="083BD19E" w:rsidR="00353D4B" w:rsidRPr="00353D4B" w:rsidRDefault="00353D4B" w:rsidP="00353D4B">
      <w:pPr>
        <w:pStyle w:val="Paragraphedeliste"/>
        <w:numPr>
          <w:ilvl w:val="0"/>
          <w:numId w:val="5"/>
        </w:numPr>
        <w:shd w:val="clear" w:color="auto" w:fill="FFFFFF"/>
      </w:pPr>
      <w:r w:rsidRPr="00353D4B">
        <w:t>Application du tarif réduit ACSI se fait sur présentation de la carte et/ou validation de la réservation sur le site ou application ACSI.</w:t>
      </w:r>
    </w:p>
    <w:p w14:paraId="45DD7153" w14:textId="5403377A" w:rsidR="00353D4B" w:rsidRPr="00353D4B" w:rsidRDefault="00353D4B" w:rsidP="00353D4B">
      <w:pPr>
        <w:pStyle w:val="Paragraphedeliste"/>
        <w:numPr>
          <w:ilvl w:val="0"/>
          <w:numId w:val="5"/>
        </w:numPr>
        <w:shd w:val="clear" w:color="auto" w:fill="FFFFFF"/>
      </w:pPr>
      <w:r w:rsidRPr="00353D4B">
        <w:t>Application de 10% de réduction sur présentation de la carte FFCC, CNAS lors de votre arrivée et facturation du solde de votre séjour.</w:t>
      </w:r>
    </w:p>
    <w:p w14:paraId="009E71FD" w14:textId="77777777" w:rsidR="00353D4B" w:rsidRPr="00353D4B" w:rsidRDefault="00353D4B" w:rsidP="00E16B33">
      <w:pPr>
        <w:jc w:val="both"/>
      </w:pPr>
    </w:p>
    <w:p w14:paraId="3FC7A289" w14:textId="77777777" w:rsidR="00353D4B" w:rsidRPr="00353D4B" w:rsidRDefault="00353D4B" w:rsidP="00E16B33">
      <w:pPr>
        <w:jc w:val="both"/>
      </w:pPr>
    </w:p>
    <w:p w14:paraId="4425D288" w14:textId="1F156EA1" w:rsidR="00353D4B" w:rsidRPr="00353D4B" w:rsidRDefault="00353D4B" w:rsidP="00353D4B">
      <w:pPr>
        <w:jc w:val="both"/>
      </w:pPr>
      <w:r w:rsidRPr="00353D4B">
        <w:t xml:space="preserve">La TAXE DE SEJOUR : </w:t>
      </w:r>
    </w:p>
    <w:p w14:paraId="61329685" w14:textId="6AB1DADA" w:rsidR="00353D4B" w:rsidRPr="00353D4B" w:rsidRDefault="00353D4B" w:rsidP="00353D4B">
      <w:pPr>
        <w:jc w:val="both"/>
      </w:pPr>
      <w:r w:rsidRPr="00353D4B">
        <w:t xml:space="preserve">Les tarifs TTC indiqués sur le site internet et au bureau d’accueil ne comprennent pas les frais de réservation et la taxe de séjour. Cette dernière est calculée selon les tarifs en vigueur de la commune en fonction du nombre de nuitées passées sur le terrain de camping et du nombre de personne de plus de 18 ans. Les mineurs ainsi que les personnes disposant d’une carte d’invalidité sont exonérés de la taxe de séjour. </w:t>
      </w:r>
    </w:p>
    <w:p w14:paraId="6CC559A2" w14:textId="3C52CC5B" w:rsidR="00353D4B" w:rsidRPr="00353D4B" w:rsidRDefault="00353D4B" w:rsidP="00353D4B">
      <w:pPr>
        <w:jc w:val="both"/>
      </w:pPr>
      <w:r w:rsidRPr="00EF0041">
        <w:t>Elle</w:t>
      </w:r>
      <w:r w:rsidR="00CA2E96" w:rsidRPr="00EF0041">
        <w:t xml:space="preserve"> est prélevée </w:t>
      </w:r>
      <w:r w:rsidR="004D2163" w:rsidRPr="00EF0041">
        <w:t>à moins de 30 jours avant le début du séjour sur réservation ou à régler sur place, à votre arrivée</w:t>
      </w:r>
      <w:r w:rsidR="004E5712" w:rsidRPr="00EF0041">
        <w:t>.</w:t>
      </w:r>
      <w:r w:rsidR="004D2163">
        <w:t xml:space="preserve"> </w:t>
      </w:r>
    </w:p>
    <w:p w14:paraId="5B468461" w14:textId="77777777" w:rsidR="00353D4B" w:rsidRDefault="00353D4B" w:rsidP="00353D4B">
      <w:pPr>
        <w:shd w:val="clear" w:color="auto" w:fill="FFFFFF"/>
        <w:jc w:val="both"/>
        <w:rPr>
          <w:color w:val="0C2A2D"/>
          <w:highlight w:val="yellow"/>
        </w:rPr>
      </w:pPr>
    </w:p>
    <w:p w14:paraId="518EE21D" w14:textId="77777777" w:rsidR="00CA2E96" w:rsidRDefault="00CA2E96" w:rsidP="00353D4B">
      <w:pPr>
        <w:shd w:val="clear" w:color="auto" w:fill="FFFFFF"/>
        <w:jc w:val="both"/>
        <w:rPr>
          <w:color w:val="0C2A2D"/>
          <w:highlight w:val="yellow"/>
        </w:rPr>
      </w:pPr>
    </w:p>
    <w:p w14:paraId="07A5FCFB" w14:textId="77777777" w:rsidR="004B7722" w:rsidRDefault="004B7722" w:rsidP="00353D4B">
      <w:pPr>
        <w:shd w:val="clear" w:color="auto" w:fill="FFFFFF"/>
        <w:jc w:val="both"/>
        <w:rPr>
          <w:color w:val="0C2A2D"/>
          <w:highlight w:val="yellow"/>
        </w:rPr>
      </w:pPr>
    </w:p>
    <w:p w14:paraId="23ACFB15" w14:textId="77777777" w:rsidR="00CA2E96" w:rsidRDefault="00CA2E96" w:rsidP="00353D4B">
      <w:pPr>
        <w:shd w:val="clear" w:color="auto" w:fill="FFFFFF"/>
        <w:jc w:val="both"/>
        <w:rPr>
          <w:highlight w:val="yellow"/>
        </w:rPr>
      </w:pPr>
    </w:p>
    <w:p w14:paraId="718BD8E0" w14:textId="77777777" w:rsidR="00511931" w:rsidRDefault="00511931" w:rsidP="00E33021">
      <w:pPr>
        <w:rPr>
          <w:b/>
          <w:bCs/>
          <w:color w:val="C00000"/>
        </w:rPr>
      </w:pPr>
    </w:p>
    <w:p w14:paraId="708513C5" w14:textId="77777777" w:rsidR="00511931" w:rsidRDefault="00511931" w:rsidP="00E33021">
      <w:pPr>
        <w:rPr>
          <w:b/>
          <w:bCs/>
          <w:color w:val="C00000"/>
        </w:rPr>
      </w:pPr>
    </w:p>
    <w:p w14:paraId="35B9DB8D" w14:textId="1D0C00BD" w:rsidR="00E33021" w:rsidRPr="00AC6405" w:rsidRDefault="00E33021" w:rsidP="00E33021">
      <w:pPr>
        <w:rPr>
          <w:b/>
          <w:bCs/>
          <w:color w:val="C00000"/>
        </w:rPr>
      </w:pPr>
      <w:r w:rsidRPr="00AC6405">
        <w:rPr>
          <w:b/>
          <w:bCs/>
          <w:color w:val="C00000"/>
        </w:rPr>
        <w:t xml:space="preserve">ARTICLE </w:t>
      </w:r>
      <w:r w:rsidR="00F67199">
        <w:rPr>
          <w:b/>
          <w:bCs/>
          <w:color w:val="C00000"/>
        </w:rPr>
        <w:t>4</w:t>
      </w:r>
      <w:r w:rsidRPr="00AC6405">
        <w:rPr>
          <w:b/>
          <w:bCs/>
          <w:color w:val="C00000"/>
        </w:rPr>
        <w:t> : Assurance et annulation de votre séjour</w:t>
      </w:r>
    </w:p>
    <w:p w14:paraId="36288844" w14:textId="77777777" w:rsidR="00E33021" w:rsidRPr="00031376" w:rsidRDefault="00E33021" w:rsidP="00E33021">
      <w:pPr>
        <w:rPr>
          <w:b/>
          <w:bCs/>
          <w:color w:val="C00000"/>
          <w:u w:val="single"/>
        </w:rPr>
      </w:pPr>
    </w:p>
    <w:p w14:paraId="1A7BAFED" w14:textId="5B5D9BC4" w:rsidR="00AF54EE" w:rsidRPr="00B74569" w:rsidRDefault="00AF54EE" w:rsidP="00E127A8">
      <w:pPr>
        <w:jc w:val="both"/>
        <w:rPr>
          <w:b/>
          <w:bCs/>
        </w:rPr>
      </w:pPr>
      <w:r w:rsidRPr="00B74569">
        <w:rPr>
          <w:b/>
          <w:bCs/>
        </w:rPr>
        <w:t xml:space="preserve">Annulation du séjour sans garantie d’annulation </w:t>
      </w:r>
    </w:p>
    <w:p w14:paraId="272484DB" w14:textId="77777777" w:rsidR="00AF54EE" w:rsidRPr="00B74569" w:rsidRDefault="00AF54EE" w:rsidP="00AF54EE">
      <w:pPr>
        <w:jc w:val="both"/>
      </w:pPr>
      <w:r w:rsidRPr="00B74569">
        <w:t>Toute annulation de réservation doit être effectuée par écrit (lettre recommandée avec accusé de réception ou par email) auprès de l’établissement.</w:t>
      </w:r>
    </w:p>
    <w:p w14:paraId="4DA58CDC" w14:textId="77777777" w:rsidR="00AF54EE" w:rsidRPr="00B74569" w:rsidRDefault="00AF54EE" w:rsidP="00AF54EE">
      <w:pPr>
        <w:jc w:val="both"/>
      </w:pPr>
    </w:p>
    <w:p w14:paraId="3F098BC4" w14:textId="7BDF063C" w:rsidR="00AF54EE" w:rsidRPr="00B74569" w:rsidRDefault="00AF54EE" w:rsidP="00AF54EE">
      <w:pPr>
        <w:jc w:val="both"/>
      </w:pPr>
      <w:r w:rsidRPr="00B74569">
        <w:rPr>
          <w:b/>
          <w:bCs/>
        </w:rPr>
        <w:t>Un</w:t>
      </w:r>
      <w:r w:rsidRPr="00B74569">
        <w:t xml:space="preserve"> </w:t>
      </w:r>
      <w:r w:rsidRPr="00B74569">
        <w:rPr>
          <w:b/>
          <w:bCs/>
        </w:rPr>
        <w:t xml:space="preserve">justificatif vous sera demandé en cas de force majeur </w:t>
      </w:r>
      <w:r w:rsidR="00A70B97" w:rsidRPr="00B74569">
        <w:rPr>
          <w:b/>
          <w:bCs/>
        </w:rPr>
        <w:t>(</w:t>
      </w:r>
      <w:r w:rsidRPr="00B74569">
        <w:rPr>
          <w:b/>
          <w:bCs/>
        </w:rPr>
        <w:t>décès, maladie ou accident</w:t>
      </w:r>
      <w:r w:rsidR="00A70B97" w:rsidRPr="00B74569">
        <w:rPr>
          <w:b/>
          <w:bCs/>
        </w:rPr>
        <w:t>)</w:t>
      </w:r>
      <w:r w:rsidRPr="00B74569">
        <w:rPr>
          <w:b/>
          <w:bCs/>
        </w:rPr>
        <w:t xml:space="preserve"> et restera à l’appréciation du gestionnaire du camping ou son représentant</w:t>
      </w:r>
      <w:r w:rsidRPr="00B74569">
        <w:t>.</w:t>
      </w:r>
    </w:p>
    <w:p w14:paraId="51878AE8" w14:textId="77777777" w:rsidR="00AF54EE" w:rsidRPr="00B74569" w:rsidRDefault="00AF54EE" w:rsidP="00E127A8">
      <w:pPr>
        <w:jc w:val="both"/>
      </w:pPr>
    </w:p>
    <w:p w14:paraId="68AF8B1A" w14:textId="4B1D83BA" w:rsidR="00AF54EE" w:rsidRPr="00B74569" w:rsidRDefault="00AF54EE" w:rsidP="00AF54EE">
      <w:pPr>
        <w:jc w:val="both"/>
      </w:pPr>
      <w:r w:rsidRPr="00B74569">
        <w:t>L'annulation émanant du client peut entraîner un remboursement selon la date à laquelle elle intervient : </w:t>
      </w:r>
    </w:p>
    <w:p w14:paraId="1CD827C0" w14:textId="63CA94A4" w:rsidR="00AF54EE" w:rsidRPr="00B74569" w:rsidRDefault="00AF54EE" w:rsidP="00AF54EE">
      <w:pPr>
        <w:pStyle w:val="Paragraphedeliste"/>
        <w:numPr>
          <w:ilvl w:val="0"/>
          <w:numId w:val="3"/>
        </w:numPr>
        <w:jc w:val="both"/>
      </w:pPr>
      <w:r w:rsidRPr="00B74569">
        <w:rPr>
          <w:b/>
          <w:bCs/>
        </w:rPr>
        <w:t>Annulation à plus de 60 jours avant le début du séjour</w:t>
      </w:r>
      <w:r w:rsidRPr="00B74569">
        <w:t xml:space="preserve"> : remboursement des sommes versées, à l’exception des frais de réservation ;</w:t>
      </w:r>
    </w:p>
    <w:p w14:paraId="400C94BB" w14:textId="240BA6CA" w:rsidR="00AF54EE" w:rsidRPr="00B74569" w:rsidRDefault="00AF54EE" w:rsidP="00AF54EE">
      <w:pPr>
        <w:pStyle w:val="Paragraphedeliste"/>
        <w:numPr>
          <w:ilvl w:val="0"/>
          <w:numId w:val="3"/>
        </w:numPr>
        <w:jc w:val="both"/>
      </w:pPr>
      <w:r w:rsidRPr="00B74569">
        <w:rPr>
          <w:b/>
          <w:bCs/>
        </w:rPr>
        <w:t>Annulation entre 60 et 30 jours avant le début du séjour</w:t>
      </w:r>
      <w:r w:rsidRPr="00B74569">
        <w:t xml:space="preserve"> : </w:t>
      </w:r>
      <w:r w:rsidR="003E64D4">
        <w:t xml:space="preserve">Facturation </w:t>
      </w:r>
      <w:r w:rsidRPr="00B74569">
        <w:t xml:space="preserve">de la totalité des acomptes versés ; </w:t>
      </w:r>
    </w:p>
    <w:p w14:paraId="2142B46B" w14:textId="575C9D9E" w:rsidR="00AF54EE" w:rsidRPr="003E64D4" w:rsidRDefault="00AF54EE" w:rsidP="00AF54EE">
      <w:pPr>
        <w:pStyle w:val="Paragraphedeliste"/>
        <w:numPr>
          <w:ilvl w:val="0"/>
          <w:numId w:val="3"/>
        </w:numPr>
        <w:jc w:val="both"/>
      </w:pPr>
      <w:r w:rsidRPr="003E64D4">
        <w:rPr>
          <w:b/>
          <w:bCs/>
        </w:rPr>
        <w:t>Annulation à moins de 30 jours avant le début du séjour</w:t>
      </w:r>
      <w:r w:rsidRPr="003E64D4">
        <w:t xml:space="preserve"> : </w:t>
      </w:r>
      <w:r w:rsidR="003E64D4" w:rsidRPr="003E64D4">
        <w:t>Facturation</w:t>
      </w:r>
      <w:r w:rsidRPr="003E64D4">
        <w:t xml:space="preserve"> de la totalité du montant du séjour.</w:t>
      </w:r>
    </w:p>
    <w:p w14:paraId="1A5831D2" w14:textId="77777777" w:rsidR="00AF54EE" w:rsidRDefault="00AF54EE" w:rsidP="00E127A8">
      <w:pPr>
        <w:jc w:val="both"/>
      </w:pPr>
    </w:p>
    <w:p w14:paraId="41C2CD63" w14:textId="77777777" w:rsidR="00AF54EE" w:rsidRDefault="00AF54EE" w:rsidP="00E127A8">
      <w:pPr>
        <w:jc w:val="both"/>
        <w:rPr>
          <w:b/>
          <w:bCs/>
        </w:rPr>
      </w:pPr>
    </w:p>
    <w:p w14:paraId="34357C1B" w14:textId="723DA3D3" w:rsidR="00AF54EE" w:rsidRPr="00AF54EE" w:rsidRDefault="00AF54EE" w:rsidP="00E127A8">
      <w:pPr>
        <w:jc w:val="both"/>
        <w:rPr>
          <w:b/>
          <w:bCs/>
        </w:rPr>
      </w:pPr>
      <w:r w:rsidRPr="00AF54EE">
        <w:rPr>
          <w:b/>
          <w:bCs/>
        </w:rPr>
        <w:t xml:space="preserve">Annulation du séjour avec garantie d’annulation </w:t>
      </w:r>
    </w:p>
    <w:p w14:paraId="4C005C96" w14:textId="6A964AAF" w:rsidR="00E33021" w:rsidRPr="00873C90" w:rsidRDefault="00E33021" w:rsidP="00E127A8">
      <w:pPr>
        <w:jc w:val="both"/>
      </w:pPr>
      <w:r w:rsidRPr="00873C90">
        <w:t xml:space="preserve">Une assurance annulation est proposée en option à la réservation, elle </w:t>
      </w:r>
      <w:r w:rsidR="004C29BA">
        <w:t xml:space="preserve">rembourse </w:t>
      </w:r>
      <w:r w:rsidR="004C29BA" w:rsidRPr="00873C90">
        <w:t>en</w:t>
      </w:r>
      <w:r w:rsidRPr="00873C90">
        <w:t xml:space="preserve"> grande partie </w:t>
      </w:r>
      <w:r w:rsidR="000A435C">
        <w:t xml:space="preserve">des frais liés au séjour en cas de </w:t>
      </w:r>
      <w:r w:rsidRPr="00873C90">
        <w:t>dommages, maladie, acciden</w:t>
      </w:r>
      <w:r>
        <w:t>t… (</w:t>
      </w:r>
      <w:r>
        <w:rPr>
          <w:i/>
          <w:iCs/>
        </w:rPr>
        <w:t>v</w:t>
      </w:r>
      <w:r w:rsidRPr="004B5F32">
        <w:rPr>
          <w:i/>
          <w:iCs/>
        </w:rPr>
        <w:t xml:space="preserve">oir conditions générales de </w:t>
      </w:r>
      <w:r w:rsidRPr="00EF0041">
        <w:rPr>
          <w:i/>
          <w:iCs/>
        </w:rPr>
        <w:t>vente CAMPEZ COUVERT</w:t>
      </w:r>
      <w:r>
        <w:t>)</w:t>
      </w:r>
      <w:r w:rsidR="00E127A8">
        <w:t>.</w:t>
      </w:r>
    </w:p>
    <w:p w14:paraId="31F32437" w14:textId="77777777" w:rsidR="00E33021" w:rsidRDefault="00E33021" w:rsidP="000D6EDD">
      <w:pPr>
        <w:jc w:val="both"/>
      </w:pPr>
    </w:p>
    <w:p w14:paraId="6B72E62E" w14:textId="77777777" w:rsidR="00A70B97" w:rsidRDefault="00A70B97" w:rsidP="000D6EDD">
      <w:pPr>
        <w:jc w:val="both"/>
      </w:pPr>
    </w:p>
    <w:p w14:paraId="2C1EBC9B" w14:textId="77777777" w:rsidR="00A70B97" w:rsidRDefault="00A70B97" w:rsidP="000D6EDD">
      <w:pPr>
        <w:jc w:val="both"/>
      </w:pPr>
    </w:p>
    <w:p w14:paraId="4F11D083" w14:textId="35FF2B7A" w:rsidR="00E33021" w:rsidRDefault="00E33021" w:rsidP="00E33021">
      <w:pPr>
        <w:rPr>
          <w:b/>
          <w:bCs/>
          <w:color w:val="C00000"/>
        </w:rPr>
      </w:pPr>
      <w:r>
        <w:rPr>
          <w:b/>
          <w:bCs/>
          <w:color w:val="C00000"/>
        </w:rPr>
        <w:t xml:space="preserve">ARTICLE </w:t>
      </w:r>
      <w:r w:rsidR="00F67199">
        <w:rPr>
          <w:b/>
          <w:bCs/>
          <w:color w:val="C00000"/>
        </w:rPr>
        <w:t>5</w:t>
      </w:r>
      <w:r>
        <w:rPr>
          <w:b/>
          <w:bCs/>
          <w:color w:val="C00000"/>
        </w:rPr>
        <w:t> : Réservation</w:t>
      </w:r>
    </w:p>
    <w:p w14:paraId="79791AB6" w14:textId="77777777" w:rsidR="00E33021" w:rsidRDefault="00E33021" w:rsidP="00E33021">
      <w:pPr>
        <w:rPr>
          <w:color w:val="000000" w:themeColor="text1"/>
        </w:rPr>
      </w:pPr>
    </w:p>
    <w:p w14:paraId="5CC5E792" w14:textId="77777777" w:rsidR="00D63B97" w:rsidRDefault="00CA2E96" w:rsidP="00E127A8">
      <w:pPr>
        <w:jc w:val="both"/>
        <w:rPr>
          <w:color w:val="000000" w:themeColor="text1"/>
        </w:rPr>
      </w:pPr>
      <w:r w:rsidRPr="00D63B97">
        <w:rPr>
          <w:color w:val="000000" w:themeColor="text1"/>
        </w:rPr>
        <w:t xml:space="preserve">Les réservations peuvent être effectuées </w:t>
      </w:r>
      <w:r w:rsidR="004B7722" w:rsidRPr="00D63B97">
        <w:rPr>
          <w:color w:val="000000" w:themeColor="text1"/>
        </w:rPr>
        <w:t>par le site internet du camping ou par un prestataire.</w:t>
      </w:r>
    </w:p>
    <w:p w14:paraId="30EE2C2B" w14:textId="43B39E1F" w:rsidR="00C95805" w:rsidRDefault="004B7722" w:rsidP="00E127A8">
      <w:pPr>
        <w:jc w:val="both"/>
        <w:rPr>
          <w:color w:val="000000" w:themeColor="text1"/>
        </w:rPr>
      </w:pPr>
      <w:r>
        <w:rPr>
          <w:color w:val="000000" w:themeColor="text1"/>
        </w:rPr>
        <w:t xml:space="preserve"> </w:t>
      </w:r>
      <w:r w:rsidR="009F250A">
        <w:rPr>
          <w:color w:val="000000" w:themeColor="text1"/>
        </w:rPr>
        <w:t xml:space="preserve"> </w:t>
      </w:r>
    </w:p>
    <w:p w14:paraId="520DA437" w14:textId="77777777" w:rsidR="00DD3D95" w:rsidRPr="00DD3D95" w:rsidRDefault="00DD3D95" w:rsidP="00DD3D95">
      <w:pPr>
        <w:jc w:val="both"/>
        <w:rPr>
          <w:color w:val="000000" w:themeColor="text1"/>
        </w:rPr>
      </w:pPr>
      <w:r w:rsidRPr="00DD3D95">
        <w:rPr>
          <w:b/>
          <w:bCs/>
          <w:color w:val="000000" w:themeColor="text1"/>
        </w:rPr>
        <w:t>A plus de 30 jours</w:t>
      </w:r>
      <w:r w:rsidRPr="00DD3D95">
        <w:rPr>
          <w:color w:val="000000" w:themeColor="text1"/>
        </w:rPr>
        <w:t>, toute réservation ferme doit être accompagnée d’un acompte à hauteur de 30% du séjour, incluant les frais de réservation et options éventuelles.</w:t>
      </w:r>
    </w:p>
    <w:p w14:paraId="7061A96B" w14:textId="20042E06" w:rsidR="00DD3D95" w:rsidRPr="00DD3D95" w:rsidRDefault="00DD3D95" w:rsidP="00DD3D95">
      <w:pPr>
        <w:jc w:val="both"/>
        <w:rPr>
          <w:color w:val="000000" w:themeColor="text1"/>
        </w:rPr>
      </w:pPr>
      <w:r w:rsidRPr="00DD3D95">
        <w:rPr>
          <w:b/>
          <w:bCs/>
          <w:color w:val="000000" w:themeColor="text1"/>
        </w:rPr>
        <w:t>A moins de 30 jours</w:t>
      </w:r>
      <w:r>
        <w:rPr>
          <w:color w:val="000000" w:themeColor="text1"/>
        </w:rPr>
        <w:t>,</w:t>
      </w:r>
      <w:r w:rsidRPr="00DD3D95">
        <w:rPr>
          <w:color w:val="000000" w:themeColor="text1"/>
        </w:rPr>
        <w:t xml:space="preserve"> le règlement de l’intégralité du séjour est effectué, incluant les options, frais de réservation et taxe de séjour.</w:t>
      </w:r>
    </w:p>
    <w:p w14:paraId="2F6CA9A9" w14:textId="77777777" w:rsidR="00353D4B" w:rsidRDefault="00353D4B" w:rsidP="00E127A8">
      <w:pPr>
        <w:jc w:val="both"/>
        <w:rPr>
          <w:color w:val="000000" w:themeColor="text1"/>
        </w:rPr>
      </w:pPr>
    </w:p>
    <w:p w14:paraId="5649B0E6" w14:textId="77777777" w:rsidR="00704B35" w:rsidRPr="00704B35" w:rsidRDefault="00704B35" w:rsidP="00704B35">
      <w:pPr>
        <w:jc w:val="both"/>
        <w:rPr>
          <w:color w:val="000000" w:themeColor="text1"/>
        </w:rPr>
      </w:pPr>
      <w:r w:rsidRPr="00704B35">
        <w:rPr>
          <w:color w:val="000000" w:themeColor="text1"/>
        </w:rPr>
        <w:t>Un email de confirmation vous sera envoyé à la réception de l’acompte, récapitulant le montant total de votre séjour, taxe de séjour non incluse.</w:t>
      </w:r>
    </w:p>
    <w:p w14:paraId="6414413E" w14:textId="77777777" w:rsidR="00704B35" w:rsidRPr="00704B35" w:rsidRDefault="00704B35" w:rsidP="00704B35">
      <w:pPr>
        <w:jc w:val="both"/>
        <w:rPr>
          <w:color w:val="000000" w:themeColor="text1"/>
        </w:rPr>
      </w:pPr>
      <w:r w:rsidRPr="00704B35">
        <w:rPr>
          <w:color w:val="000000" w:themeColor="text1"/>
        </w:rPr>
        <w:t>La réservation est strictement personnelle et ne peut en aucun cas être sous-louée ou cédée.</w:t>
      </w:r>
    </w:p>
    <w:p w14:paraId="7817D19E" w14:textId="77777777" w:rsidR="00704B35" w:rsidRPr="00704B35" w:rsidRDefault="00704B35" w:rsidP="00704B35">
      <w:pPr>
        <w:jc w:val="both"/>
        <w:rPr>
          <w:color w:val="000000" w:themeColor="text1"/>
        </w:rPr>
      </w:pPr>
      <w:r w:rsidRPr="00704B35">
        <w:rPr>
          <w:color w:val="000000" w:themeColor="text1"/>
        </w:rPr>
        <w:t>Les modes de paiement acceptés sur place sont la carte bancaire, les chèques vacances, les espèces.</w:t>
      </w:r>
    </w:p>
    <w:p w14:paraId="44D1A265" w14:textId="0198D4D7" w:rsidR="00704B35" w:rsidRPr="00704B35" w:rsidRDefault="00704B35" w:rsidP="00704B35">
      <w:pPr>
        <w:jc w:val="both"/>
        <w:rPr>
          <w:color w:val="000000" w:themeColor="text1"/>
        </w:rPr>
      </w:pPr>
      <w:r w:rsidRPr="00704B35">
        <w:rPr>
          <w:color w:val="000000" w:themeColor="text1"/>
        </w:rPr>
        <w:t>Un départ anticipé ou une arrivée retardée ne pourra donner lieu à aucun remboursement, la totalité du séjour restant due</w:t>
      </w:r>
      <w:r w:rsidR="003B5260">
        <w:rPr>
          <w:color w:val="000000" w:themeColor="text1"/>
        </w:rPr>
        <w:t>.</w:t>
      </w:r>
    </w:p>
    <w:p w14:paraId="0ACDE34D" w14:textId="77777777" w:rsidR="00704B35" w:rsidRDefault="00704B35" w:rsidP="00E127A8">
      <w:pPr>
        <w:jc w:val="both"/>
        <w:rPr>
          <w:color w:val="000000" w:themeColor="text1"/>
        </w:rPr>
      </w:pPr>
    </w:p>
    <w:p w14:paraId="3602B240" w14:textId="61986BCE" w:rsidR="00E33021" w:rsidRDefault="00E33021" w:rsidP="00E127A8">
      <w:pPr>
        <w:jc w:val="both"/>
        <w:rPr>
          <w:color w:val="000000" w:themeColor="text1"/>
        </w:rPr>
      </w:pPr>
      <w:r w:rsidRPr="00FE7BEF">
        <w:rPr>
          <w:color w:val="000000" w:themeColor="text1"/>
        </w:rPr>
        <w:t>Toutes réservations effectuées auprès d’un prestataire, agence, comité d’entreprise ne pourront faire l’objet d’aucun changement. Ces réservations sont soumises à d</w:t>
      </w:r>
      <w:r>
        <w:rPr>
          <w:color w:val="000000" w:themeColor="text1"/>
        </w:rPr>
        <w:t>e</w:t>
      </w:r>
      <w:r w:rsidRPr="00FE7BEF">
        <w:rPr>
          <w:color w:val="000000" w:themeColor="text1"/>
        </w:rPr>
        <w:t>s contrats spécifiques sur lesquelles le camping ne peut en aucun cas interférer</w:t>
      </w:r>
      <w:r>
        <w:rPr>
          <w:color w:val="000000" w:themeColor="text1"/>
        </w:rPr>
        <w:t xml:space="preserve"> </w:t>
      </w:r>
      <w:r w:rsidRPr="00FE7BEF">
        <w:rPr>
          <w:color w:val="000000" w:themeColor="text1"/>
        </w:rPr>
        <w:t>(</w:t>
      </w:r>
      <w:r w:rsidRPr="004B5F32">
        <w:rPr>
          <w:i/>
          <w:iCs/>
          <w:color w:val="000000" w:themeColor="text1"/>
        </w:rPr>
        <w:t>voir les CGV du prestataire</w:t>
      </w:r>
      <w:r>
        <w:rPr>
          <w:color w:val="000000" w:themeColor="text1"/>
        </w:rPr>
        <w:t>)</w:t>
      </w:r>
      <w:r w:rsidRPr="00FE7BEF">
        <w:rPr>
          <w:color w:val="000000" w:themeColor="text1"/>
        </w:rPr>
        <w:t xml:space="preserve">. </w:t>
      </w:r>
    </w:p>
    <w:p w14:paraId="207D1E17" w14:textId="77777777" w:rsidR="00E33021" w:rsidRDefault="00E33021" w:rsidP="00E33021">
      <w:pPr>
        <w:rPr>
          <w:color w:val="000000" w:themeColor="text1"/>
        </w:rPr>
      </w:pPr>
    </w:p>
    <w:p w14:paraId="182E581A" w14:textId="77777777" w:rsidR="00585A63" w:rsidRDefault="00E33021" w:rsidP="00E33021">
      <w:pPr>
        <w:rPr>
          <w:color w:val="000000" w:themeColor="text1"/>
        </w:rPr>
      </w:pPr>
      <w:r w:rsidRPr="00FE7BEF">
        <w:rPr>
          <w:color w:val="000000" w:themeColor="text1"/>
        </w:rPr>
        <w:t xml:space="preserve">La demande du </w:t>
      </w:r>
      <w:r w:rsidR="00173E24">
        <w:rPr>
          <w:color w:val="000000" w:themeColor="text1"/>
        </w:rPr>
        <w:t>« </w:t>
      </w:r>
      <w:r w:rsidRPr="00FE7BEF">
        <w:rPr>
          <w:color w:val="000000" w:themeColor="text1"/>
        </w:rPr>
        <w:t>c</w:t>
      </w:r>
      <w:r>
        <w:rPr>
          <w:color w:val="000000" w:themeColor="text1"/>
        </w:rPr>
        <w:t>ô</w:t>
      </w:r>
      <w:r w:rsidRPr="00FE7BEF">
        <w:rPr>
          <w:color w:val="000000" w:themeColor="text1"/>
        </w:rPr>
        <w:t>te à c</w:t>
      </w:r>
      <w:r>
        <w:rPr>
          <w:color w:val="000000" w:themeColor="text1"/>
        </w:rPr>
        <w:t>ô</w:t>
      </w:r>
      <w:r w:rsidRPr="00FE7BEF">
        <w:rPr>
          <w:color w:val="000000" w:themeColor="text1"/>
        </w:rPr>
        <w:t>te</w:t>
      </w:r>
      <w:r w:rsidR="00173E24">
        <w:rPr>
          <w:color w:val="000000" w:themeColor="text1"/>
        </w:rPr>
        <w:t> »</w:t>
      </w:r>
      <w:r w:rsidRPr="00FE7BEF">
        <w:rPr>
          <w:color w:val="000000" w:themeColor="text1"/>
        </w:rPr>
        <w:t xml:space="preserve"> doit être </w:t>
      </w:r>
      <w:r w:rsidR="000A435C">
        <w:rPr>
          <w:color w:val="000000" w:themeColor="text1"/>
        </w:rPr>
        <w:t>indiquée</w:t>
      </w:r>
      <w:r w:rsidRPr="00FE7BEF">
        <w:rPr>
          <w:color w:val="000000" w:themeColor="text1"/>
        </w:rPr>
        <w:t xml:space="preserve"> à la réservation. Le camping se réserve le droit de ne pas satisfaire cette demande, pour </w:t>
      </w:r>
      <w:r w:rsidR="00E127A8">
        <w:rPr>
          <w:color w:val="000000" w:themeColor="text1"/>
        </w:rPr>
        <w:t>d</w:t>
      </w:r>
      <w:r w:rsidRPr="00FE7BEF">
        <w:rPr>
          <w:color w:val="000000" w:themeColor="text1"/>
        </w:rPr>
        <w:t>es besoins du planning et/ou dans l’incapacité de le faire.</w:t>
      </w:r>
    </w:p>
    <w:p w14:paraId="46B3A4C8" w14:textId="77777777" w:rsidR="004B7722" w:rsidRDefault="004B7722" w:rsidP="00E33021">
      <w:pPr>
        <w:rPr>
          <w:b/>
          <w:bCs/>
          <w:color w:val="C00000"/>
        </w:rPr>
      </w:pPr>
    </w:p>
    <w:p w14:paraId="56D72BBD" w14:textId="77777777" w:rsidR="00243B89" w:rsidRDefault="00243B89" w:rsidP="00E33021">
      <w:pPr>
        <w:rPr>
          <w:b/>
          <w:bCs/>
          <w:color w:val="C00000"/>
        </w:rPr>
      </w:pPr>
    </w:p>
    <w:p w14:paraId="1E2E6F20" w14:textId="3628D098" w:rsidR="00E33021" w:rsidRPr="00585A63" w:rsidRDefault="00E33021" w:rsidP="00E33021">
      <w:pPr>
        <w:rPr>
          <w:color w:val="000000" w:themeColor="text1"/>
        </w:rPr>
      </w:pPr>
      <w:r w:rsidRPr="00031376">
        <w:rPr>
          <w:b/>
          <w:bCs/>
          <w:color w:val="C00000"/>
        </w:rPr>
        <w:t xml:space="preserve">ARTICLE </w:t>
      </w:r>
      <w:r w:rsidR="00F67199">
        <w:rPr>
          <w:b/>
          <w:bCs/>
          <w:color w:val="C00000"/>
        </w:rPr>
        <w:t>6</w:t>
      </w:r>
      <w:r w:rsidRPr="00031376">
        <w:rPr>
          <w:b/>
          <w:bCs/>
          <w:color w:val="C00000"/>
        </w:rPr>
        <w:t> : Formalités de police</w:t>
      </w:r>
    </w:p>
    <w:p w14:paraId="23E655C6" w14:textId="77777777" w:rsidR="00E33021" w:rsidRDefault="00E33021" w:rsidP="00E33021">
      <w:pPr>
        <w:jc w:val="both"/>
      </w:pPr>
    </w:p>
    <w:p w14:paraId="3DF9DA7B" w14:textId="77777777" w:rsidR="00A51C17" w:rsidRPr="00A51C17" w:rsidRDefault="00A51C17" w:rsidP="00E33021">
      <w:pPr>
        <w:jc w:val="both"/>
      </w:pPr>
      <w:r w:rsidRPr="00A51C17">
        <w:t>Toute personne devant séjourner au moins une nuit dans le camping doit présenter au gestionnaire du camping et/ou son représentant, le jour de son arrivée, ses pièces d’identité et remplir les formalités exigées par la police.</w:t>
      </w:r>
    </w:p>
    <w:p w14:paraId="3D1445CA" w14:textId="77777777" w:rsidR="00A51C17" w:rsidRDefault="00A51C17" w:rsidP="00E33021">
      <w:pPr>
        <w:jc w:val="both"/>
        <w:rPr>
          <w:color w:val="FF0000"/>
        </w:rPr>
      </w:pPr>
    </w:p>
    <w:p w14:paraId="567556CF" w14:textId="34A301E2" w:rsidR="00E33021" w:rsidRPr="00B50577" w:rsidRDefault="00E33021" w:rsidP="00E33021">
      <w:pPr>
        <w:jc w:val="both"/>
      </w:pPr>
      <w:r w:rsidRPr="00B50577">
        <w:t xml:space="preserve">En application </w:t>
      </w:r>
      <w:r w:rsidR="00A51C17" w:rsidRPr="00A51C17">
        <w:t xml:space="preserve">des articles R. 814-1 à 3 </w:t>
      </w:r>
      <w:r w:rsidRPr="00B50577">
        <w:t>du code de l'entrée et du séjour des étrangers et du droit d'asile, le gestionnaire</w:t>
      </w:r>
      <w:r w:rsidR="00A51C17">
        <w:t xml:space="preserve"> du camping</w:t>
      </w:r>
      <w:r w:rsidRPr="00B50577">
        <w:t xml:space="preserve"> </w:t>
      </w:r>
      <w:r w:rsidR="000A435C">
        <w:t xml:space="preserve">ou son représentant </w:t>
      </w:r>
      <w:r w:rsidRPr="00B50577">
        <w:t>est tenu de faire remplir et signer par le client</w:t>
      </w:r>
      <w:r w:rsidR="00A51C17">
        <w:t xml:space="preserve"> de nationalité étrangère</w:t>
      </w:r>
      <w:r w:rsidRPr="00B50577">
        <w:t xml:space="preserve">, dès son arrivée, une fiche individuelle de police. Elle doit </w:t>
      </w:r>
      <w:r w:rsidR="00A51C17" w:rsidRPr="00B50577">
        <w:t xml:space="preserve">notamment </w:t>
      </w:r>
      <w:r w:rsidRPr="00B50577">
        <w:t>mentionner</w:t>
      </w:r>
      <w:r w:rsidR="00A51C17">
        <w:t xml:space="preserve"> </w:t>
      </w:r>
      <w:r w:rsidRPr="00B50577">
        <w:t>:</w:t>
      </w:r>
    </w:p>
    <w:p w14:paraId="6E9020C8" w14:textId="77777777" w:rsidR="00E33021" w:rsidRPr="00B50577" w:rsidRDefault="00E33021" w:rsidP="00E33021">
      <w:pPr>
        <w:jc w:val="both"/>
      </w:pPr>
    </w:p>
    <w:p w14:paraId="75CC4F3E" w14:textId="77777777" w:rsidR="00A51C17" w:rsidRPr="00A51C17" w:rsidRDefault="00A51C17" w:rsidP="00A51C17">
      <w:pPr>
        <w:jc w:val="both"/>
      </w:pPr>
      <w:r w:rsidRPr="00A51C17">
        <w:t xml:space="preserve">1° Le nom et les prénoms ; </w:t>
      </w:r>
    </w:p>
    <w:p w14:paraId="3A0900E0" w14:textId="6EFC9999" w:rsidR="00A51C17" w:rsidRPr="00A51C17" w:rsidRDefault="00A51C17" w:rsidP="00A51C17">
      <w:pPr>
        <w:jc w:val="both"/>
      </w:pPr>
      <w:r w:rsidRPr="004B7722">
        <w:t>2° La date et le lieu de naissance ;</w:t>
      </w:r>
      <w:r w:rsidR="0025762D">
        <w:t xml:space="preserve"> </w:t>
      </w:r>
    </w:p>
    <w:p w14:paraId="067354E4" w14:textId="77777777" w:rsidR="00A51C17" w:rsidRPr="00A51C17" w:rsidRDefault="00A51C17" w:rsidP="00A51C17">
      <w:pPr>
        <w:jc w:val="both"/>
      </w:pPr>
      <w:r w:rsidRPr="00A51C17">
        <w:t xml:space="preserve">3° La nationalité ; </w:t>
      </w:r>
    </w:p>
    <w:p w14:paraId="118C5532" w14:textId="77777777" w:rsidR="00A51C17" w:rsidRPr="00A51C17" w:rsidRDefault="00A51C17" w:rsidP="00A51C17">
      <w:pPr>
        <w:jc w:val="both"/>
      </w:pPr>
      <w:r w:rsidRPr="00A51C17">
        <w:t xml:space="preserve">4° Le domicile habituel ; </w:t>
      </w:r>
    </w:p>
    <w:p w14:paraId="4FAD12A4" w14:textId="77777777" w:rsidR="00A51C17" w:rsidRPr="00A51C17" w:rsidRDefault="00A51C17" w:rsidP="00A51C17">
      <w:pPr>
        <w:jc w:val="both"/>
      </w:pPr>
      <w:r w:rsidRPr="00A51C17">
        <w:t xml:space="preserve">5° Le numéro de téléphone mobile et l’adresse électronique ; </w:t>
      </w:r>
    </w:p>
    <w:p w14:paraId="3DB0EF40" w14:textId="77777777" w:rsidR="00A51C17" w:rsidRDefault="00A51C17" w:rsidP="00A51C17">
      <w:pPr>
        <w:jc w:val="both"/>
      </w:pPr>
      <w:r w:rsidRPr="00A51C17">
        <w:t xml:space="preserve">6° La date d’arrivée au sein de l’établissement et la date de départ prévue. </w:t>
      </w:r>
    </w:p>
    <w:p w14:paraId="1D03F73C" w14:textId="77777777" w:rsidR="00A51C17" w:rsidRDefault="00A51C17" w:rsidP="00A51C17">
      <w:pPr>
        <w:jc w:val="both"/>
      </w:pPr>
    </w:p>
    <w:p w14:paraId="14F50BB6" w14:textId="77777777" w:rsidR="00A51C17" w:rsidRDefault="00A51C17" w:rsidP="00A51C17">
      <w:pPr>
        <w:jc w:val="both"/>
      </w:pPr>
      <w:r w:rsidRPr="00A51C17">
        <w:t>Les données relatives aux enfants âgés de moins de 15 ans peuvent figurer sur la fiche d'un adulte qui les accompagne. Les fiches établies en application de l'article R. 814-1 doivent être conservées pendant une durée de six mois et remises, sur leur demande, aux services de police et unités de gendarmerie.</w:t>
      </w:r>
    </w:p>
    <w:p w14:paraId="2B28A277" w14:textId="77777777" w:rsidR="00353D4B" w:rsidRPr="00A51C17" w:rsidRDefault="00353D4B" w:rsidP="00A51C17">
      <w:pPr>
        <w:jc w:val="both"/>
      </w:pPr>
    </w:p>
    <w:p w14:paraId="044A59BB" w14:textId="77777777" w:rsidR="00E33021" w:rsidRPr="004B5F32" w:rsidRDefault="00E33021" w:rsidP="00E33021">
      <w:pPr>
        <w:jc w:val="both"/>
      </w:pPr>
      <w:r w:rsidRPr="004B5F32">
        <w:rPr>
          <w:b/>
          <w:bCs/>
        </w:rPr>
        <w:t>Les mineurs non accompagnés de leurs parents</w:t>
      </w:r>
      <w:r w:rsidRPr="004B5F32">
        <w:t xml:space="preserve"> ne sont admis que sous certaines conditions :</w:t>
      </w:r>
    </w:p>
    <w:p w14:paraId="33610BDD" w14:textId="145CD11F" w:rsidR="00E33021" w:rsidRPr="004B5F32" w:rsidRDefault="00E33021" w:rsidP="00E33021">
      <w:pPr>
        <w:pStyle w:val="Paragraphedeliste"/>
        <w:numPr>
          <w:ilvl w:val="0"/>
          <w:numId w:val="1"/>
        </w:numPr>
        <w:jc w:val="both"/>
      </w:pPr>
      <w:r w:rsidRPr="004B5F32">
        <w:t>La présence du représentant légal</w:t>
      </w:r>
      <w:r w:rsidR="00A13FC4">
        <w:t xml:space="preserve"> ou</w:t>
      </w:r>
      <w:r w:rsidRPr="004B5F32">
        <w:t xml:space="preserve"> </w:t>
      </w:r>
      <w:r w:rsidR="00A13FC4">
        <w:t>structure d’accompagnement lors de l’arrivée ;</w:t>
      </w:r>
    </w:p>
    <w:p w14:paraId="2D10E837" w14:textId="1D360F73" w:rsidR="00E33021" w:rsidRPr="004B5F32" w:rsidRDefault="00E33021" w:rsidP="00E33021">
      <w:pPr>
        <w:pStyle w:val="Paragraphedeliste"/>
        <w:numPr>
          <w:ilvl w:val="0"/>
          <w:numId w:val="1"/>
        </w:numPr>
        <w:jc w:val="both"/>
      </w:pPr>
      <w:r w:rsidRPr="004B5F32">
        <w:t xml:space="preserve">La signature du certificat de décharge entre le </w:t>
      </w:r>
      <w:r w:rsidR="00135BE4">
        <w:t>gestionnaire</w:t>
      </w:r>
      <w:r w:rsidRPr="004B5F32">
        <w:t xml:space="preserve"> du camping </w:t>
      </w:r>
      <w:r w:rsidR="00E127A8">
        <w:t xml:space="preserve">ou son représentant </w:t>
      </w:r>
      <w:r w:rsidRPr="004B5F32">
        <w:t xml:space="preserve">et </w:t>
      </w:r>
      <w:r w:rsidR="00A13FC4">
        <w:t>le représentant légal ou la structure d’accompagnement ;</w:t>
      </w:r>
    </w:p>
    <w:p w14:paraId="7CA95208" w14:textId="70071A51" w:rsidR="00E33021" w:rsidRPr="004B5F32" w:rsidRDefault="00A13FC4" w:rsidP="00E33021">
      <w:pPr>
        <w:pStyle w:val="Paragraphedeliste"/>
        <w:numPr>
          <w:ilvl w:val="0"/>
          <w:numId w:val="1"/>
        </w:numPr>
        <w:jc w:val="both"/>
      </w:pPr>
      <w:r>
        <w:t>Et l</w:t>
      </w:r>
      <w:r w:rsidR="00E33021" w:rsidRPr="004B5F32">
        <w:t xml:space="preserve">’autorisation </w:t>
      </w:r>
      <w:r w:rsidR="00E127A8">
        <w:t>justifiant l</w:t>
      </w:r>
      <w:r w:rsidR="00E33021" w:rsidRPr="004B5F32">
        <w:t>es raisons précises</w:t>
      </w:r>
      <w:r w:rsidR="00E127A8">
        <w:t xml:space="preserve"> (</w:t>
      </w:r>
      <w:r w:rsidR="00E33021" w:rsidRPr="004B5F32">
        <w:t>périodes de stages, contrat de travail,</w:t>
      </w:r>
      <w:r>
        <w:t xml:space="preserve"> etc</w:t>
      </w:r>
      <w:r w:rsidR="00E33021" w:rsidRPr="004B5F32">
        <w:t>.</w:t>
      </w:r>
      <w:r w:rsidR="00E127A8">
        <w:t>)</w:t>
      </w:r>
    </w:p>
    <w:p w14:paraId="06BCE4C3" w14:textId="77777777" w:rsidR="00E33021" w:rsidRDefault="00E33021" w:rsidP="00E33021">
      <w:pPr>
        <w:jc w:val="both"/>
      </w:pPr>
    </w:p>
    <w:p w14:paraId="17A0B707" w14:textId="77777777" w:rsidR="00E33021" w:rsidRPr="004B5F32" w:rsidRDefault="00E33021" w:rsidP="00E33021">
      <w:pPr>
        <w:jc w:val="both"/>
      </w:pPr>
      <w:r w:rsidRPr="004B5F32">
        <w:t>La direction décline toute responsabilité en cas de problème, elle peut décider de mettre fin au séjour en cas de non-respect du règlement intérieur.</w:t>
      </w:r>
    </w:p>
    <w:p w14:paraId="6D93AA97" w14:textId="77777777" w:rsidR="00E127A8" w:rsidRDefault="00E127A8" w:rsidP="00E33021">
      <w:pPr>
        <w:jc w:val="both"/>
      </w:pPr>
    </w:p>
    <w:p w14:paraId="0EE64E6C" w14:textId="77777777" w:rsidR="00E33021" w:rsidRDefault="00E33021" w:rsidP="000D6EDD">
      <w:pPr>
        <w:jc w:val="both"/>
      </w:pPr>
    </w:p>
    <w:p w14:paraId="29F87ECA" w14:textId="77777777" w:rsidR="00A70B97" w:rsidRDefault="00A70B97">
      <w:pPr>
        <w:rPr>
          <w:b/>
          <w:bCs/>
          <w:color w:val="C00000"/>
        </w:rPr>
      </w:pPr>
    </w:p>
    <w:p w14:paraId="318474BA" w14:textId="42392E23" w:rsidR="00604816" w:rsidRPr="002F33E3" w:rsidRDefault="00CE1F52">
      <w:pPr>
        <w:rPr>
          <w:b/>
          <w:bCs/>
          <w:color w:val="C00000"/>
        </w:rPr>
      </w:pPr>
      <w:r w:rsidRPr="002F33E3">
        <w:rPr>
          <w:b/>
          <w:bCs/>
          <w:color w:val="C00000"/>
        </w:rPr>
        <w:t xml:space="preserve">ARTICLE </w:t>
      </w:r>
      <w:r w:rsidR="00F67199" w:rsidRPr="002F33E3">
        <w:rPr>
          <w:b/>
          <w:bCs/>
          <w:color w:val="C00000"/>
        </w:rPr>
        <w:t>7</w:t>
      </w:r>
      <w:r w:rsidRPr="002F33E3">
        <w:rPr>
          <w:b/>
          <w:bCs/>
          <w:color w:val="C00000"/>
        </w:rPr>
        <w:t xml:space="preserve"> : </w:t>
      </w:r>
      <w:r w:rsidR="00604816" w:rsidRPr="002F33E3">
        <w:rPr>
          <w:b/>
          <w:bCs/>
          <w:color w:val="C00000"/>
        </w:rPr>
        <w:t xml:space="preserve">L’accès aux emplacements </w:t>
      </w:r>
      <w:r w:rsidR="00353D4B" w:rsidRPr="002F33E3">
        <w:rPr>
          <w:b/>
          <w:bCs/>
          <w:color w:val="C00000"/>
        </w:rPr>
        <w:t>et aux locatifs</w:t>
      </w:r>
    </w:p>
    <w:p w14:paraId="27BF2724" w14:textId="77777777" w:rsidR="00E33021" w:rsidRPr="002F33E3" w:rsidRDefault="00E33021" w:rsidP="00F67199">
      <w:pPr>
        <w:rPr>
          <w:b/>
          <w:bCs/>
          <w:color w:val="000000" w:themeColor="text1"/>
        </w:rPr>
      </w:pPr>
    </w:p>
    <w:p w14:paraId="4DEE843D" w14:textId="54269E98" w:rsidR="008F6AF7" w:rsidRPr="00811B72" w:rsidRDefault="00F368B1" w:rsidP="000D6EDD">
      <w:pPr>
        <w:jc w:val="both"/>
        <w:rPr>
          <w:color w:val="C00000"/>
        </w:rPr>
      </w:pPr>
      <w:r w:rsidRPr="002F33E3">
        <w:rPr>
          <w:color w:val="000000" w:themeColor="text1"/>
        </w:rPr>
        <w:t>En</w:t>
      </w:r>
      <w:r w:rsidR="009A353F" w:rsidRPr="002F33E3">
        <w:rPr>
          <w:color w:val="000000" w:themeColor="text1"/>
        </w:rPr>
        <w:t xml:space="preserve"> dehors </w:t>
      </w:r>
      <w:r w:rsidR="009E75A7" w:rsidRPr="002F33E3">
        <w:rPr>
          <w:color w:val="000000" w:themeColor="text1"/>
        </w:rPr>
        <w:t>des</w:t>
      </w:r>
      <w:r w:rsidR="00811B72" w:rsidRPr="002F33E3">
        <w:rPr>
          <w:color w:val="000000" w:themeColor="text1"/>
        </w:rPr>
        <w:t xml:space="preserve"> horaires</w:t>
      </w:r>
      <w:r w:rsidR="009A353F" w:rsidRPr="002F33E3">
        <w:rPr>
          <w:color w:val="000000" w:themeColor="text1"/>
        </w:rPr>
        <w:t xml:space="preserve"> d’ouverture de l’accueil, l’accès à votre emplacement</w:t>
      </w:r>
      <w:r w:rsidR="00353D4B" w:rsidRPr="002F33E3">
        <w:rPr>
          <w:color w:val="000000" w:themeColor="text1"/>
        </w:rPr>
        <w:t xml:space="preserve"> et à votre locatif</w:t>
      </w:r>
      <w:r w:rsidR="009A353F" w:rsidRPr="002F33E3">
        <w:rPr>
          <w:color w:val="000000" w:themeColor="text1"/>
        </w:rPr>
        <w:t xml:space="preserve"> est autorisé </w:t>
      </w:r>
      <w:r w:rsidR="00074877" w:rsidRPr="002F33E3">
        <w:rPr>
          <w:color w:val="000000" w:themeColor="text1"/>
        </w:rPr>
        <w:t>suivant</w:t>
      </w:r>
      <w:r w:rsidR="009A353F" w:rsidRPr="002F33E3">
        <w:rPr>
          <w:color w:val="000000" w:themeColor="text1"/>
        </w:rPr>
        <w:t xml:space="preserve"> l’horaire indiqué</w:t>
      </w:r>
      <w:r w:rsidR="00074877" w:rsidRPr="002F33E3">
        <w:rPr>
          <w:color w:val="000000" w:themeColor="text1"/>
        </w:rPr>
        <w:t xml:space="preserve"> à l’accuei</w:t>
      </w:r>
      <w:r w:rsidR="00A141F7" w:rsidRPr="002F33E3">
        <w:rPr>
          <w:color w:val="000000" w:themeColor="text1"/>
        </w:rPr>
        <w:t>l, sur le site internet et sur votre confirmation de réservation</w:t>
      </w:r>
      <w:r w:rsidR="009E75A7" w:rsidRPr="002F33E3">
        <w:rPr>
          <w:color w:val="000000" w:themeColor="text1"/>
        </w:rPr>
        <w:t>.</w:t>
      </w:r>
      <w:r w:rsidR="00074877" w:rsidRPr="00811B72">
        <w:rPr>
          <w:color w:val="000000" w:themeColor="text1"/>
        </w:rPr>
        <w:t xml:space="preserve"> </w:t>
      </w:r>
    </w:p>
    <w:p w14:paraId="35C5F683" w14:textId="77777777" w:rsidR="00FE7B35" w:rsidRDefault="00FE7B35" w:rsidP="000D6EDD">
      <w:pPr>
        <w:jc w:val="both"/>
        <w:rPr>
          <w:color w:val="C00000"/>
        </w:rPr>
      </w:pPr>
    </w:p>
    <w:p w14:paraId="2961E0C6" w14:textId="5E180D37" w:rsidR="00353D4B" w:rsidRPr="00353D4B" w:rsidRDefault="00353D4B" w:rsidP="000D6EDD">
      <w:pPr>
        <w:jc w:val="both"/>
        <w:rPr>
          <w:caps/>
        </w:rPr>
      </w:pPr>
      <w:r w:rsidRPr="00353D4B">
        <w:t>Pour les</w:t>
      </w:r>
      <w:r w:rsidRPr="00353D4B">
        <w:rPr>
          <w:caps/>
        </w:rPr>
        <w:t xml:space="preserve"> emplacements</w:t>
      </w:r>
      <w:r>
        <w:rPr>
          <w:caps/>
        </w:rPr>
        <w:t xml:space="preserve"> : </w:t>
      </w:r>
    </w:p>
    <w:p w14:paraId="2E5563DF" w14:textId="79D9C0FA" w:rsidR="00FE7B35" w:rsidRPr="00353D4B" w:rsidRDefault="001C35A7" w:rsidP="000D6EDD">
      <w:pPr>
        <w:jc w:val="both"/>
      </w:pPr>
      <w:r w:rsidRPr="00F67199">
        <w:rPr>
          <w:b/>
          <w:bCs/>
          <w:color w:val="000000" w:themeColor="text1"/>
        </w:rPr>
        <w:t>Vous avez réservé</w:t>
      </w:r>
      <w:r w:rsidR="002A10D5" w:rsidRPr="00F67199">
        <w:rPr>
          <w:b/>
          <w:bCs/>
          <w:color w:val="000000" w:themeColor="text1"/>
        </w:rPr>
        <w:t xml:space="preserve"> </w:t>
      </w:r>
      <w:r w:rsidR="007768F8" w:rsidRPr="00F67199">
        <w:rPr>
          <w:b/>
          <w:bCs/>
          <w:color w:val="000000" w:themeColor="text1"/>
        </w:rPr>
        <w:t>un emplacement</w:t>
      </w:r>
      <w:r w:rsidR="007768F8">
        <w:t>,</w:t>
      </w:r>
      <w:r>
        <w:t xml:space="preserve"> </w:t>
      </w:r>
      <w:r w:rsidR="00A141F7">
        <w:t xml:space="preserve">vous avez la possibilité de vous installer </w:t>
      </w:r>
      <w:r w:rsidR="00A141F7" w:rsidRPr="00437FC8">
        <w:rPr>
          <w:b/>
          <w:bCs/>
        </w:rPr>
        <w:t>à partir de 11h30</w:t>
      </w:r>
      <w:r w:rsidR="00FE6BF6">
        <w:t>.</w:t>
      </w:r>
      <w:r w:rsidR="00A141F7">
        <w:t xml:space="preserve"> </w:t>
      </w:r>
      <w:r w:rsidR="00FE6BF6">
        <w:t>L</w:t>
      </w:r>
      <w:r w:rsidR="005D7840">
        <w:t>’accueil</w:t>
      </w:r>
      <w:r w:rsidR="008F6AF7">
        <w:t xml:space="preserve"> </w:t>
      </w:r>
      <w:r w:rsidR="00A13FC4">
        <w:t xml:space="preserve">est </w:t>
      </w:r>
      <w:r w:rsidR="008F6AF7">
        <w:t>fermé</w:t>
      </w:r>
      <w:r w:rsidR="00A141F7">
        <w:t>,</w:t>
      </w:r>
      <w:r w:rsidR="008F6AF7">
        <w:t xml:space="preserve"> votre numéro</w:t>
      </w:r>
      <w:r w:rsidR="007768F8">
        <w:t xml:space="preserve"> </w:t>
      </w:r>
      <w:r w:rsidR="00A141F7">
        <w:t xml:space="preserve">d’emplacement </w:t>
      </w:r>
      <w:r w:rsidR="00FE6BF6">
        <w:t xml:space="preserve">est </w:t>
      </w:r>
      <w:r w:rsidR="008F6AF7">
        <w:t xml:space="preserve">indiqué au tableau </w:t>
      </w:r>
      <w:r w:rsidR="005D7840">
        <w:t>près</w:t>
      </w:r>
      <w:r w:rsidR="008F6AF7">
        <w:t xml:space="preserve"> de la</w:t>
      </w:r>
      <w:r w:rsidR="008F6AF7" w:rsidRPr="00811B72">
        <w:rPr>
          <w:color w:val="000000" w:themeColor="text1"/>
        </w:rPr>
        <w:t xml:space="preserve"> porte </w:t>
      </w:r>
      <w:r w:rsidR="008F6AF7">
        <w:lastRenderedPageBreak/>
        <w:t>d</w:t>
      </w:r>
      <w:r w:rsidR="005F7FA1">
        <w:t>e l’accueil</w:t>
      </w:r>
      <w:r w:rsidR="008F6AF7">
        <w:t xml:space="preserve">, </w:t>
      </w:r>
      <w:r w:rsidR="005D7840">
        <w:t>un p</w:t>
      </w:r>
      <w:r w:rsidR="009E75A7">
        <w:t>iquet</w:t>
      </w:r>
      <w:r w:rsidR="005D7840">
        <w:t xml:space="preserve"> matérialise </w:t>
      </w:r>
      <w:r w:rsidR="007768F8">
        <w:t>celui-ci</w:t>
      </w:r>
      <w:r w:rsidR="00FE6BF6">
        <w:t>.</w:t>
      </w:r>
      <w:r w:rsidR="00074877">
        <w:t xml:space="preserve"> </w:t>
      </w:r>
      <w:r w:rsidR="00FE6BF6">
        <w:t>P</w:t>
      </w:r>
      <w:r w:rsidR="007768F8">
        <w:t>résentez-vous dès l’ouverture de l’accueil avec votre numéro de réservation et le carnet de vaccination de votre animal.</w:t>
      </w:r>
    </w:p>
    <w:p w14:paraId="78A3359A" w14:textId="31F9901A" w:rsidR="007768F8" w:rsidRDefault="007768F8" w:rsidP="000D6EDD">
      <w:pPr>
        <w:jc w:val="both"/>
      </w:pPr>
      <w:r w:rsidRPr="00E70D75">
        <w:rPr>
          <w:b/>
          <w:bCs/>
          <w:color w:val="000000" w:themeColor="text1"/>
        </w:rPr>
        <w:t>Vous n’avez pas réservé</w:t>
      </w:r>
      <w:r w:rsidR="002A10D5" w:rsidRPr="00E70D75">
        <w:rPr>
          <w:b/>
          <w:bCs/>
          <w:color w:val="000000" w:themeColor="text1"/>
        </w:rPr>
        <w:t xml:space="preserve"> d’emplacement</w:t>
      </w:r>
      <w:r>
        <w:t xml:space="preserve">, vous avez la possibilité de vous installer </w:t>
      </w:r>
      <w:r w:rsidR="006D16BD" w:rsidRPr="00437FC8">
        <w:rPr>
          <w:b/>
          <w:bCs/>
        </w:rPr>
        <w:t xml:space="preserve">à partir de </w:t>
      </w:r>
      <w:r w:rsidR="006D16BD" w:rsidRPr="00437FC8">
        <w:rPr>
          <w:b/>
          <w:bCs/>
          <w:color w:val="000000" w:themeColor="text1"/>
        </w:rPr>
        <w:t>14h30</w:t>
      </w:r>
      <w:r w:rsidR="006D16BD" w:rsidRPr="00811B72">
        <w:rPr>
          <w:color w:val="000000" w:themeColor="text1"/>
        </w:rPr>
        <w:t>, en dehors de</w:t>
      </w:r>
      <w:r w:rsidR="00FE6BF6">
        <w:rPr>
          <w:color w:val="000000" w:themeColor="text1"/>
        </w:rPr>
        <w:t>s</w:t>
      </w:r>
      <w:r w:rsidR="006D16BD" w:rsidRPr="00811B72">
        <w:rPr>
          <w:color w:val="000000" w:themeColor="text1"/>
        </w:rPr>
        <w:t xml:space="preserve"> emplacements</w:t>
      </w:r>
      <w:r w:rsidRPr="00811B72">
        <w:rPr>
          <w:color w:val="000000" w:themeColor="text1"/>
        </w:rPr>
        <w:t xml:space="preserve"> réservé</w:t>
      </w:r>
      <w:r w:rsidR="00FE6BF6">
        <w:rPr>
          <w:color w:val="000000" w:themeColor="text1"/>
        </w:rPr>
        <w:t>s qui sont</w:t>
      </w:r>
      <w:r w:rsidR="002A10D5" w:rsidRPr="00811B72">
        <w:rPr>
          <w:color w:val="000000" w:themeColor="text1"/>
        </w:rPr>
        <w:t xml:space="preserve"> indiqué</w:t>
      </w:r>
      <w:r w:rsidR="00FE6BF6">
        <w:rPr>
          <w:color w:val="000000" w:themeColor="text1"/>
        </w:rPr>
        <w:t>s</w:t>
      </w:r>
      <w:r w:rsidR="006D16BD" w:rsidRPr="00811B72">
        <w:rPr>
          <w:color w:val="000000" w:themeColor="text1"/>
        </w:rPr>
        <w:t xml:space="preserve"> à </w:t>
      </w:r>
      <w:r w:rsidR="002A10D5" w:rsidRPr="00811B72">
        <w:rPr>
          <w:color w:val="000000" w:themeColor="text1"/>
        </w:rPr>
        <w:t>l’accueil</w:t>
      </w:r>
      <w:r w:rsidR="00FE6BF6">
        <w:rPr>
          <w:color w:val="000000" w:themeColor="text1"/>
        </w:rPr>
        <w:t xml:space="preserve"> et </w:t>
      </w:r>
      <w:r w:rsidR="009E75A7">
        <w:rPr>
          <w:color w:val="000000" w:themeColor="text1"/>
        </w:rPr>
        <w:t xml:space="preserve">occupés par du mobilier ou </w:t>
      </w:r>
      <w:r w:rsidR="00FE6BF6">
        <w:rPr>
          <w:color w:val="000000" w:themeColor="text1"/>
        </w:rPr>
        <w:t xml:space="preserve">par un </w:t>
      </w:r>
      <w:r w:rsidR="00215E60">
        <w:rPr>
          <w:color w:val="000000" w:themeColor="text1"/>
        </w:rPr>
        <w:t>piquet</w:t>
      </w:r>
      <w:r w:rsidR="00FE6BF6">
        <w:rPr>
          <w:color w:val="000000" w:themeColor="text1"/>
        </w:rPr>
        <w:t>.</w:t>
      </w:r>
      <w:r w:rsidR="00215E60">
        <w:rPr>
          <w:color w:val="000000" w:themeColor="text1"/>
        </w:rPr>
        <w:t xml:space="preserve"> </w:t>
      </w:r>
      <w:r w:rsidR="00FE6BF6">
        <w:rPr>
          <w:color w:val="000000" w:themeColor="text1"/>
        </w:rPr>
        <w:t>P</w:t>
      </w:r>
      <w:r w:rsidR="00215E60">
        <w:rPr>
          <w:color w:val="000000" w:themeColor="text1"/>
        </w:rPr>
        <w:t>résentez</w:t>
      </w:r>
      <w:r w:rsidRPr="00811B72">
        <w:rPr>
          <w:color w:val="000000" w:themeColor="text1"/>
        </w:rPr>
        <w:t xml:space="preserve">-vous dès l’ouverture </w:t>
      </w:r>
      <w:r w:rsidR="00E70D75">
        <w:rPr>
          <w:color w:val="000000" w:themeColor="text1"/>
        </w:rPr>
        <w:t xml:space="preserve">de l’accueil </w:t>
      </w:r>
      <w:r>
        <w:t>avec votre numéro d’emplacement, numéro du véhicule, carte</w:t>
      </w:r>
      <w:r w:rsidR="00174BFE">
        <w:t>s</w:t>
      </w:r>
      <w:r>
        <w:t xml:space="preserve"> d’identité </w:t>
      </w:r>
      <w:r w:rsidR="00604816">
        <w:t>et /</w:t>
      </w:r>
      <w:r>
        <w:t>ou passeport</w:t>
      </w:r>
      <w:r w:rsidR="00174BFE">
        <w:t xml:space="preserve">s de chacun </w:t>
      </w:r>
      <w:r w:rsidR="00873C90">
        <w:t>des</w:t>
      </w:r>
      <w:r w:rsidR="00174BFE">
        <w:t xml:space="preserve"> occupants</w:t>
      </w:r>
      <w:r w:rsidR="00E70D75">
        <w:t xml:space="preserve"> et le carnet </w:t>
      </w:r>
      <w:r w:rsidR="0074690C">
        <w:t>d</w:t>
      </w:r>
      <w:r w:rsidR="00E70D75">
        <w:t>e vaccination de votre animal</w:t>
      </w:r>
      <w:r w:rsidR="00174BFE">
        <w:t>.</w:t>
      </w:r>
    </w:p>
    <w:p w14:paraId="669437A2" w14:textId="77777777" w:rsidR="00353D4B" w:rsidRDefault="00353D4B" w:rsidP="000D6EDD">
      <w:pPr>
        <w:jc w:val="both"/>
      </w:pPr>
    </w:p>
    <w:p w14:paraId="7AB742F6" w14:textId="77777777" w:rsidR="00353D4B" w:rsidRDefault="00353D4B" w:rsidP="000D6EDD">
      <w:pPr>
        <w:jc w:val="both"/>
      </w:pPr>
    </w:p>
    <w:p w14:paraId="44B3C458" w14:textId="1323D539" w:rsidR="00353D4B" w:rsidRPr="002F33E3" w:rsidRDefault="00353D4B" w:rsidP="000D6EDD">
      <w:pPr>
        <w:jc w:val="both"/>
      </w:pPr>
      <w:r w:rsidRPr="002F33E3">
        <w:t xml:space="preserve">Pour les LOCATIFS : </w:t>
      </w:r>
    </w:p>
    <w:p w14:paraId="6283352D" w14:textId="481F4059" w:rsidR="009D73F8" w:rsidRPr="002F33E3" w:rsidRDefault="00C93B16" w:rsidP="000D6EDD">
      <w:pPr>
        <w:jc w:val="both"/>
      </w:pPr>
      <w:r w:rsidRPr="002F33E3">
        <w:rPr>
          <w:b/>
          <w:bCs/>
          <w:color w:val="000000" w:themeColor="text1"/>
        </w:rPr>
        <w:t>Avec ou sans réservation</w:t>
      </w:r>
      <w:r w:rsidR="00CD222A" w:rsidRPr="002F33E3">
        <w:rPr>
          <w:b/>
          <w:bCs/>
          <w:color w:val="000000" w:themeColor="text1"/>
        </w:rPr>
        <w:t xml:space="preserve">, </w:t>
      </w:r>
      <w:r w:rsidR="00A17D7E" w:rsidRPr="002F33E3">
        <w:rPr>
          <w:color w:val="000000" w:themeColor="text1"/>
        </w:rPr>
        <w:t xml:space="preserve">vous avez la possibilité de vous installer </w:t>
      </w:r>
      <w:r w:rsidR="00A17D7E" w:rsidRPr="002F33E3">
        <w:rPr>
          <w:b/>
          <w:bCs/>
          <w:color w:val="000000" w:themeColor="text1"/>
        </w:rPr>
        <w:t>à partir de 16h</w:t>
      </w:r>
      <w:r w:rsidR="005A23D9" w:rsidRPr="002F33E3">
        <w:rPr>
          <w:b/>
          <w:bCs/>
          <w:color w:val="000000" w:themeColor="text1"/>
        </w:rPr>
        <w:t>30</w:t>
      </w:r>
      <w:r w:rsidRPr="002F33E3">
        <w:rPr>
          <w:color w:val="000000" w:themeColor="text1"/>
        </w:rPr>
        <w:t xml:space="preserve">. Présentez-vous à l’accueil </w:t>
      </w:r>
      <w:r w:rsidR="00595191" w:rsidRPr="002F33E3">
        <w:t xml:space="preserve">avec votre numéro d’emplacement, numéro du véhicule, cartes d’identité et /ou passeports de chacun des occupants et le carnet de vaccination de votre animal. </w:t>
      </w:r>
    </w:p>
    <w:p w14:paraId="5E82B681" w14:textId="2A10D334" w:rsidR="00AB479C" w:rsidRDefault="00664053" w:rsidP="000D6EDD">
      <w:pPr>
        <w:jc w:val="both"/>
      </w:pPr>
      <w:r w:rsidRPr="002F33E3">
        <w:rPr>
          <w:b/>
          <w:bCs/>
        </w:rPr>
        <w:t>Une caution</w:t>
      </w:r>
      <w:r w:rsidRPr="002F33E3">
        <w:t xml:space="preserve"> d’un montant total de </w:t>
      </w:r>
      <w:r w:rsidRPr="002F33E3">
        <w:rPr>
          <w:b/>
          <w:bCs/>
        </w:rPr>
        <w:t>370 €</w:t>
      </w:r>
      <w:r w:rsidRPr="002F33E3">
        <w:t xml:space="preserve">, versée par empreinte bancaire, sera demandée. Celle-ci se décompose comme suit : </w:t>
      </w:r>
      <w:r w:rsidRPr="002F33E3">
        <w:rPr>
          <w:b/>
          <w:bCs/>
        </w:rPr>
        <w:t>300 €</w:t>
      </w:r>
      <w:r w:rsidRPr="002F33E3">
        <w:t xml:space="preserve"> au titre des dégradations éventuelles et </w:t>
      </w:r>
      <w:r w:rsidRPr="002F33E3">
        <w:rPr>
          <w:b/>
          <w:bCs/>
        </w:rPr>
        <w:t>70 €</w:t>
      </w:r>
      <w:r w:rsidRPr="002F33E3">
        <w:t xml:space="preserve"> au titre des frais de ménage.</w:t>
      </w:r>
    </w:p>
    <w:p w14:paraId="4570D429" w14:textId="77777777" w:rsidR="00065636" w:rsidRPr="002F33E3" w:rsidRDefault="00065636" w:rsidP="000D6EDD">
      <w:pPr>
        <w:jc w:val="both"/>
      </w:pPr>
    </w:p>
    <w:p w14:paraId="41954863" w14:textId="7674D5A6" w:rsidR="00E47D69" w:rsidRPr="00031376" w:rsidRDefault="00E47D69" w:rsidP="00E47D69">
      <w:pPr>
        <w:rPr>
          <w:b/>
          <w:bCs/>
          <w:color w:val="C00000"/>
        </w:rPr>
      </w:pPr>
      <w:r w:rsidRPr="00031376">
        <w:rPr>
          <w:b/>
          <w:bCs/>
          <w:color w:val="C00000"/>
        </w:rPr>
        <w:t xml:space="preserve">ARTICLE </w:t>
      </w:r>
      <w:r w:rsidR="00F67199">
        <w:rPr>
          <w:b/>
          <w:bCs/>
          <w:color w:val="C00000"/>
        </w:rPr>
        <w:t>8</w:t>
      </w:r>
      <w:r w:rsidRPr="00031376">
        <w:rPr>
          <w:b/>
          <w:bCs/>
          <w:color w:val="C00000"/>
        </w:rPr>
        <w:t> : Installation</w:t>
      </w:r>
      <w:r w:rsidR="00B1457F">
        <w:rPr>
          <w:b/>
          <w:bCs/>
          <w:color w:val="C00000"/>
        </w:rPr>
        <w:t xml:space="preserve"> </w:t>
      </w:r>
    </w:p>
    <w:p w14:paraId="5521FB21" w14:textId="77777777" w:rsidR="00E47D69" w:rsidRDefault="00E47D69" w:rsidP="00E47D69">
      <w:pPr>
        <w:jc w:val="both"/>
      </w:pPr>
    </w:p>
    <w:p w14:paraId="7B24BBEE" w14:textId="3827AB5E" w:rsidR="00E47D69" w:rsidRDefault="008762B0" w:rsidP="00E47D69">
      <w:pPr>
        <w:jc w:val="both"/>
      </w:pPr>
      <w:r>
        <w:t>Le client</w:t>
      </w:r>
      <w:r w:rsidR="00E47D69">
        <w:t xml:space="preserve"> et le matériel y afférant doivent </w:t>
      </w:r>
      <w:r w:rsidR="00954694">
        <w:t>s’</w:t>
      </w:r>
      <w:r w:rsidR="00E47D69">
        <w:t>install</w:t>
      </w:r>
      <w:r w:rsidR="00954694">
        <w:t>er</w:t>
      </w:r>
      <w:r w:rsidR="00E47D69">
        <w:t xml:space="preserve"> à l’emplacement indiqué et conformément aux directives données par le gestionnaire</w:t>
      </w:r>
      <w:r w:rsidR="00732B58">
        <w:t xml:space="preserve"> </w:t>
      </w:r>
      <w:r w:rsidR="00A51C17">
        <w:t xml:space="preserve">du camping </w:t>
      </w:r>
      <w:r w:rsidR="00732B58">
        <w:t>ou son représentant</w:t>
      </w:r>
      <w:r w:rsidR="00E47D69">
        <w:t>.</w:t>
      </w:r>
    </w:p>
    <w:p w14:paraId="1B24EAA4" w14:textId="77777777" w:rsidR="006F0255" w:rsidRDefault="006F0255" w:rsidP="00E47D69">
      <w:pPr>
        <w:jc w:val="both"/>
      </w:pPr>
    </w:p>
    <w:p w14:paraId="2FCDFC01" w14:textId="01ADA1A2" w:rsidR="006F0255" w:rsidRDefault="006F0255" w:rsidP="00E47D69">
      <w:pPr>
        <w:jc w:val="both"/>
      </w:pPr>
      <w:r>
        <w:t xml:space="preserve">Pour les </w:t>
      </w:r>
      <w:r w:rsidR="00200FFD">
        <w:t>EMPLACEMENTS</w:t>
      </w:r>
      <w:r>
        <w:t xml:space="preserve"> : </w:t>
      </w:r>
    </w:p>
    <w:p w14:paraId="7EB390CB" w14:textId="77777777" w:rsidR="00200FFD" w:rsidRDefault="00200FFD" w:rsidP="00200FFD">
      <w:pPr>
        <w:jc w:val="both"/>
      </w:pPr>
      <w:r>
        <w:t xml:space="preserve">Pour chaque emplacement, le client peut installer uniquement : </w:t>
      </w:r>
    </w:p>
    <w:p w14:paraId="49C6C829" w14:textId="77777777" w:rsidR="00200FFD" w:rsidRDefault="00200FFD" w:rsidP="00200FFD">
      <w:pPr>
        <w:pStyle w:val="Paragraphedeliste"/>
        <w:numPr>
          <w:ilvl w:val="0"/>
          <w:numId w:val="7"/>
        </w:numPr>
        <w:jc w:val="both"/>
      </w:pPr>
      <w:r>
        <w:t xml:space="preserve">3 tentes et 1 véhicule </w:t>
      </w:r>
    </w:p>
    <w:p w14:paraId="69F9B604" w14:textId="77777777" w:rsidR="00200FFD" w:rsidRDefault="00200FFD" w:rsidP="00200FFD">
      <w:pPr>
        <w:pStyle w:val="Paragraphedeliste"/>
        <w:numPr>
          <w:ilvl w:val="0"/>
          <w:numId w:val="7"/>
        </w:numPr>
        <w:jc w:val="both"/>
      </w:pPr>
      <w:proofErr w:type="gramStart"/>
      <w:r>
        <w:t>ou</w:t>
      </w:r>
      <w:proofErr w:type="gramEnd"/>
      <w:r>
        <w:t xml:space="preserve"> 1 caravane, 1 petite tente et 1 véhicule </w:t>
      </w:r>
    </w:p>
    <w:p w14:paraId="63639763" w14:textId="2D844A6E" w:rsidR="00200FFD" w:rsidRDefault="00200FFD" w:rsidP="00E47D69">
      <w:pPr>
        <w:pStyle w:val="Paragraphedeliste"/>
        <w:numPr>
          <w:ilvl w:val="0"/>
          <w:numId w:val="7"/>
        </w:numPr>
        <w:jc w:val="both"/>
      </w:pPr>
      <w:proofErr w:type="gramStart"/>
      <w:r>
        <w:t>ou</w:t>
      </w:r>
      <w:proofErr w:type="gramEnd"/>
      <w:r>
        <w:t xml:space="preserve"> 1 camping-car et 1 petite tente.</w:t>
      </w:r>
    </w:p>
    <w:p w14:paraId="05D69907" w14:textId="0EA8236C" w:rsidR="00E47D69" w:rsidRDefault="00E47D69" w:rsidP="00E47D69">
      <w:pPr>
        <w:jc w:val="both"/>
      </w:pPr>
      <w:r>
        <w:t xml:space="preserve">Le nombre d’occupants par emplacement ne peut excéder 6 personnes (enfants inclus). </w:t>
      </w:r>
    </w:p>
    <w:p w14:paraId="6E5F3E84" w14:textId="77777777" w:rsidR="00011A2F" w:rsidRDefault="00011A2F" w:rsidP="00E47D69">
      <w:pPr>
        <w:jc w:val="both"/>
      </w:pPr>
    </w:p>
    <w:p w14:paraId="0FFF7D48" w14:textId="304D14DB" w:rsidR="00011A2F" w:rsidRPr="002752B8" w:rsidRDefault="00011A2F" w:rsidP="00E47D69">
      <w:pPr>
        <w:jc w:val="both"/>
      </w:pPr>
      <w:r w:rsidRPr="002752B8">
        <w:t xml:space="preserve">Pour les LOCATIFS : </w:t>
      </w:r>
    </w:p>
    <w:p w14:paraId="7FF3E987" w14:textId="71A775EE" w:rsidR="00011A2F" w:rsidRPr="002752B8" w:rsidRDefault="00D2247E" w:rsidP="00E47D69">
      <w:pPr>
        <w:jc w:val="both"/>
      </w:pPr>
      <w:r w:rsidRPr="002752B8">
        <w:t xml:space="preserve">Le nombre d’occupants par locatifs ne peut pas excéder de </w:t>
      </w:r>
      <w:r w:rsidR="00B64850" w:rsidRPr="002752B8">
        <w:t>2</w:t>
      </w:r>
      <w:r w:rsidRPr="002752B8">
        <w:t xml:space="preserve"> personnes</w:t>
      </w:r>
      <w:r w:rsidR="00B64850" w:rsidRPr="002752B8">
        <w:t xml:space="preserve"> et 4 personnes supplémentaires sur l’emplacement (en tente)</w:t>
      </w:r>
      <w:r w:rsidRPr="002752B8">
        <w:t xml:space="preserve">. </w:t>
      </w:r>
    </w:p>
    <w:p w14:paraId="5DF8304B" w14:textId="09FD1263" w:rsidR="00C46D43" w:rsidRPr="00C46D43" w:rsidRDefault="00911E6E" w:rsidP="005472A4">
      <w:pPr>
        <w:jc w:val="both"/>
      </w:pPr>
      <w:r w:rsidRPr="002752B8">
        <w:t xml:space="preserve">Des draps et des couvertures peuvent être </w:t>
      </w:r>
      <w:r w:rsidR="0021789C" w:rsidRPr="002752B8">
        <w:t>loués</w:t>
      </w:r>
      <w:r w:rsidR="000306EB" w:rsidRPr="002752B8">
        <w:t xml:space="preserve"> après accord du gestionnaire du camping ou de son représentant.</w:t>
      </w:r>
      <w:r w:rsidR="003624D9" w:rsidRPr="002752B8">
        <w:t xml:space="preserve"> </w:t>
      </w:r>
    </w:p>
    <w:p w14:paraId="2C58A65A" w14:textId="15618E35" w:rsidR="0006423D" w:rsidRDefault="0006423D" w:rsidP="00E47D69">
      <w:pPr>
        <w:jc w:val="both"/>
      </w:pPr>
    </w:p>
    <w:p w14:paraId="794D6BFF" w14:textId="2D4A7925" w:rsidR="008F2805" w:rsidRDefault="008F2805" w:rsidP="008F2805">
      <w:pPr>
        <w:jc w:val="both"/>
      </w:pPr>
      <w:r>
        <w:t xml:space="preserve">La capacité d’accueil des emplacements et des locatifs sont </w:t>
      </w:r>
      <w:r w:rsidR="00767F61">
        <w:t>à indiquer</w:t>
      </w:r>
      <w:r>
        <w:t xml:space="preserve"> dès la demande de réservation (bébés et enfants compris).</w:t>
      </w:r>
    </w:p>
    <w:p w14:paraId="2A35159E" w14:textId="77777777" w:rsidR="008F2805" w:rsidRDefault="008F2805" w:rsidP="008F2805">
      <w:pPr>
        <w:jc w:val="both"/>
      </w:pPr>
      <w:r>
        <w:t>L’installation d’une tente supplémentaire est autorisée, moyennant un supplément et après accord du gestionnaire du camping ou de son représentant.</w:t>
      </w:r>
    </w:p>
    <w:p w14:paraId="518B0B2A" w14:textId="7CAB6B04" w:rsidR="008F2805" w:rsidRDefault="008F2805" w:rsidP="008F2805">
      <w:pPr>
        <w:jc w:val="both"/>
      </w:pPr>
      <w:r>
        <w:t>Au cours du séjour, il ne sera pas possible de changer d’emplacement</w:t>
      </w:r>
      <w:r w:rsidR="00767F61">
        <w:t xml:space="preserve"> ou de locatif</w:t>
      </w:r>
      <w:r>
        <w:t>, sauf cas exceptionnel et avec l’accord du gestionnaire du camping ou de son représentant.</w:t>
      </w:r>
    </w:p>
    <w:p w14:paraId="01A34670" w14:textId="77777777" w:rsidR="008F2805" w:rsidRDefault="008F2805" w:rsidP="00E47D69">
      <w:pPr>
        <w:jc w:val="both"/>
      </w:pPr>
    </w:p>
    <w:p w14:paraId="525D2272" w14:textId="175DB988" w:rsidR="00E47D69" w:rsidRDefault="00E47D69" w:rsidP="00E47D69">
      <w:pPr>
        <w:jc w:val="both"/>
      </w:pPr>
      <w:r w:rsidRPr="002F33E3">
        <w:t>Chaque emplacement</w:t>
      </w:r>
      <w:r w:rsidR="00011A2F" w:rsidRPr="002F33E3">
        <w:t xml:space="preserve"> et chaque locatif ont</w:t>
      </w:r>
      <w:r w:rsidRPr="002F33E3">
        <w:t xml:space="preserve"> un branchement électrique pour une puissance</w:t>
      </w:r>
      <w:r>
        <w:t xml:space="preserve"> délivrée de 10 </w:t>
      </w:r>
      <w:r w:rsidR="00921FD6">
        <w:t>a</w:t>
      </w:r>
      <w:r>
        <w:t>mpères (2200 watts) aux normes européennes.</w:t>
      </w:r>
    </w:p>
    <w:p w14:paraId="6EAB3216" w14:textId="59FE9A82" w:rsidR="00E47D69" w:rsidRDefault="00E47D69" w:rsidP="00E47D69">
      <w:pPr>
        <w:jc w:val="both"/>
      </w:pPr>
      <w:r>
        <w:t>La recharge des vélos électrique</w:t>
      </w:r>
      <w:r w:rsidR="0006423D">
        <w:t>s</w:t>
      </w:r>
      <w:r>
        <w:t xml:space="preserve"> est donc autorisée sans supplément. </w:t>
      </w:r>
    </w:p>
    <w:p w14:paraId="0F9358D0" w14:textId="79DCF714" w:rsidR="00E47D69" w:rsidRDefault="00E47D69" w:rsidP="00E47D69">
      <w:pPr>
        <w:jc w:val="both"/>
      </w:pPr>
      <w:r>
        <w:t>La recharge des voitures est</w:t>
      </w:r>
      <w:r w:rsidR="00732B58">
        <w:t>,</w:t>
      </w:r>
      <w:r>
        <w:t xml:space="preserve"> quant à elle, interdite sur le terrain de camping </w:t>
      </w:r>
      <w:r w:rsidR="008509B1">
        <w:t xml:space="preserve">afin d’éviter tout risque d’incendie. Elle </w:t>
      </w:r>
      <w:r>
        <w:t xml:space="preserve">doit être réalisée aux bornes de recharge réservées à cet usage </w:t>
      </w:r>
      <w:r w:rsidR="008509B1">
        <w:t>par la collectivité</w:t>
      </w:r>
      <w:r w:rsidR="00732B58">
        <w:t xml:space="preserve"> (</w:t>
      </w:r>
      <w:r w:rsidR="00732B58" w:rsidRPr="00E70D75">
        <w:rPr>
          <w:i/>
          <w:iCs/>
        </w:rPr>
        <w:t>v</w:t>
      </w:r>
      <w:r w:rsidRPr="00E70D75">
        <w:rPr>
          <w:i/>
          <w:iCs/>
        </w:rPr>
        <w:t>oir le plan de situation des bornes de recharge sur notre site internet, office de tourisme</w:t>
      </w:r>
      <w:r w:rsidR="00732B58">
        <w:t>)</w:t>
      </w:r>
      <w:r>
        <w:t>.</w:t>
      </w:r>
    </w:p>
    <w:p w14:paraId="439C6109" w14:textId="77777777" w:rsidR="00F0765D" w:rsidRDefault="00F0765D" w:rsidP="00E47D69">
      <w:pPr>
        <w:jc w:val="both"/>
      </w:pPr>
    </w:p>
    <w:p w14:paraId="73138DAF" w14:textId="1E882A05" w:rsidR="003937C0" w:rsidRPr="005D16E6" w:rsidRDefault="008F45FD" w:rsidP="005D16E6">
      <w:pPr>
        <w:shd w:val="clear" w:color="auto" w:fill="FFFFFF"/>
        <w:jc w:val="both"/>
      </w:pPr>
      <w:r>
        <w:lastRenderedPageBreak/>
        <w:t>Tout élément emprunté doit êt</w:t>
      </w:r>
      <w:r w:rsidR="00637386">
        <w:t xml:space="preserve">re ramené à l’accueil. </w:t>
      </w:r>
      <w:r w:rsidR="00065636" w:rsidRPr="00593A8F">
        <w:t>Une caution par empreinte carte bancaire sera demandée pour l’ensemble des articles en prêt (adaptateurs, rallonge, jeux…). Ils devront être restitué en parfait état de fonctionnement.</w:t>
      </w:r>
    </w:p>
    <w:p w14:paraId="482204BA" w14:textId="77777777" w:rsidR="003937C0" w:rsidRDefault="003937C0" w:rsidP="005E027B">
      <w:pPr>
        <w:rPr>
          <w:b/>
          <w:bCs/>
        </w:rPr>
      </w:pPr>
    </w:p>
    <w:p w14:paraId="4E47F2D6" w14:textId="77777777" w:rsidR="00A70B97" w:rsidRDefault="00A70B97" w:rsidP="003937C0">
      <w:pPr>
        <w:rPr>
          <w:b/>
          <w:bCs/>
          <w:color w:val="C00000"/>
        </w:rPr>
      </w:pPr>
    </w:p>
    <w:p w14:paraId="1602E192" w14:textId="5425EED3" w:rsidR="003937C0" w:rsidRDefault="003937C0" w:rsidP="003937C0">
      <w:pPr>
        <w:rPr>
          <w:b/>
          <w:bCs/>
          <w:u w:val="single"/>
        </w:rPr>
      </w:pPr>
      <w:r w:rsidRPr="00031376">
        <w:rPr>
          <w:b/>
          <w:bCs/>
          <w:color w:val="C00000"/>
        </w:rPr>
        <w:t xml:space="preserve">ARTICLE </w:t>
      </w:r>
      <w:r>
        <w:rPr>
          <w:b/>
          <w:bCs/>
          <w:color w:val="C00000"/>
        </w:rPr>
        <w:t>9</w:t>
      </w:r>
      <w:r w:rsidRPr="00031376">
        <w:rPr>
          <w:b/>
          <w:bCs/>
          <w:color w:val="C00000"/>
        </w:rPr>
        <w:t xml:space="preserve"> : </w:t>
      </w:r>
      <w:r w:rsidRPr="006A3B59">
        <w:rPr>
          <w:b/>
          <w:bCs/>
          <w:color w:val="C00000"/>
        </w:rPr>
        <w:t>Garage mort, attelage particulier</w:t>
      </w:r>
    </w:p>
    <w:p w14:paraId="07944C46" w14:textId="77777777" w:rsidR="003937C0" w:rsidRPr="007F1A09" w:rsidRDefault="003937C0" w:rsidP="003937C0">
      <w:pPr>
        <w:rPr>
          <w:b/>
          <w:bCs/>
          <w:u w:val="single"/>
        </w:rPr>
      </w:pPr>
    </w:p>
    <w:p w14:paraId="5F3ECFAD" w14:textId="2D5769DF" w:rsidR="003937C0" w:rsidRDefault="003937C0" w:rsidP="003937C0">
      <w:r>
        <w:t>Le garage mort est interdit sur le camping :</w:t>
      </w:r>
      <w:r w:rsidRPr="00BA7E0E">
        <w:t xml:space="preserve"> </w:t>
      </w:r>
      <w:r>
        <w:t>i</w:t>
      </w:r>
      <w:r w:rsidRPr="00B50577">
        <w:t>l ne pourra être laissé de matériel non occupé sur le terrain.</w:t>
      </w:r>
      <w:r>
        <w:t xml:space="preserve"> </w:t>
      </w:r>
    </w:p>
    <w:p w14:paraId="07B20D2C" w14:textId="77777777" w:rsidR="003937C0" w:rsidRDefault="003937C0" w:rsidP="003937C0"/>
    <w:p w14:paraId="54B004FC" w14:textId="4CB3FE6E" w:rsidR="003937C0" w:rsidRPr="00B50577" w:rsidRDefault="003937C0" w:rsidP="003937C0">
      <w:r>
        <w:t>Les caravanes double essieux et les véhicules de grande longueur sont autorisés sous réserve de la disponibilité d’emplacements adaptés.</w:t>
      </w:r>
    </w:p>
    <w:p w14:paraId="0DA34716" w14:textId="77777777" w:rsidR="00553515" w:rsidRDefault="00553515" w:rsidP="00E33021">
      <w:pPr>
        <w:rPr>
          <w:b/>
          <w:bCs/>
          <w:color w:val="C00000"/>
        </w:rPr>
      </w:pPr>
    </w:p>
    <w:p w14:paraId="5EB2FA6E" w14:textId="77777777" w:rsidR="00553515" w:rsidRDefault="00553515" w:rsidP="00E33021">
      <w:pPr>
        <w:rPr>
          <w:b/>
          <w:bCs/>
          <w:color w:val="C00000"/>
        </w:rPr>
      </w:pPr>
    </w:p>
    <w:p w14:paraId="56160C47" w14:textId="77777777" w:rsidR="00553515" w:rsidRDefault="00553515" w:rsidP="00E33021">
      <w:pPr>
        <w:rPr>
          <w:b/>
          <w:bCs/>
          <w:color w:val="C00000"/>
        </w:rPr>
      </w:pPr>
    </w:p>
    <w:p w14:paraId="48F136A0" w14:textId="77777777" w:rsidR="005D16E6" w:rsidRDefault="005D16E6" w:rsidP="00E33021">
      <w:pPr>
        <w:rPr>
          <w:b/>
          <w:bCs/>
          <w:color w:val="C00000"/>
        </w:rPr>
      </w:pPr>
    </w:p>
    <w:p w14:paraId="157327E5" w14:textId="77777777" w:rsidR="005D16E6" w:rsidRDefault="005D16E6" w:rsidP="00E33021">
      <w:pPr>
        <w:rPr>
          <w:b/>
          <w:bCs/>
          <w:color w:val="C00000"/>
        </w:rPr>
      </w:pPr>
    </w:p>
    <w:p w14:paraId="7D4B0B9B" w14:textId="05B74027" w:rsidR="00E33021" w:rsidRDefault="00E33021" w:rsidP="00E33021">
      <w:pPr>
        <w:rPr>
          <w:b/>
          <w:bCs/>
          <w:color w:val="C00000"/>
        </w:rPr>
      </w:pPr>
      <w:r w:rsidRPr="00031376">
        <w:rPr>
          <w:b/>
          <w:bCs/>
          <w:color w:val="C00000"/>
        </w:rPr>
        <w:t xml:space="preserve">ARTICLE </w:t>
      </w:r>
      <w:r w:rsidR="003937C0">
        <w:rPr>
          <w:b/>
          <w:bCs/>
          <w:color w:val="C00000"/>
        </w:rPr>
        <w:t>10</w:t>
      </w:r>
      <w:r w:rsidRPr="00031376">
        <w:rPr>
          <w:b/>
          <w:bCs/>
          <w:color w:val="C00000"/>
        </w:rPr>
        <w:t xml:space="preserve"> : </w:t>
      </w:r>
      <w:r>
        <w:rPr>
          <w:b/>
          <w:bCs/>
          <w:color w:val="C00000"/>
        </w:rPr>
        <w:t xml:space="preserve">Modalités de départ  </w:t>
      </w:r>
    </w:p>
    <w:p w14:paraId="4867440A" w14:textId="77777777" w:rsidR="00E70D75" w:rsidRPr="00031376" w:rsidRDefault="00E70D75" w:rsidP="00E33021">
      <w:pPr>
        <w:rPr>
          <w:b/>
          <w:bCs/>
          <w:color w:val="C00000"/>
        </w:rPr>
      </w:pPr>
    </w:p>
    <w:p w14:paraId="50B75CD5" w14:textId="77777777" w:rsidR="009F5B55" w:rsidRDefault="009F5B55" w:rsidP="00553515">
      <w:pPr>
        <w:jc w:val="both"/>
      </w:pPr>
      <w:r>
        <w:t xml:space="preserve">Pour les EMPLACEMENTS : </w:t>
      </w:r>
    </w:p>
    <w:p w14:paraId="12D52133" w14:textId="2977B063" w:rsidR="00545AA0" w:rsidRPr="00E70D75" w:rsidRDefault="00545AA0" w:rsidP="00553515">
      <w:pPr>
        <w:jc w:val="both"/>
      </w:pPr>
      <w:r w:rsidRPr="002F33E3">
        <w:t xml:space="preserve">L’emplacement doit être libéré </w:t>
      </w:r>
      <w:r w:rsidRPr="002F33E3">
        <w:rPr>
          <w:b/>
          <w:bCs/>
        </w:rPr>
        <w:t>avant 10h</w:t>
      </w:r>
      <w:r w:rsidR="005B2517" w:rsidRPr="002F33E3">
        <w:rPr>
          <w:b/>
          <w:bCs/>
        </w:rPr>
        <w:t>0</w:t>
      </w:r>
      <w:r w:rsidRPr="002F33E3">
        <w:rPr>
          <w:b/>
          <w:bCs/>
        </w:rPr>
        <w:t>0</w:t>
      </w:r>
      <w:r w:rsidR="00EA2FCF" w:rsidRPr="002F33E3">
        <w:t>, conformément aux horaires d’ouverture de bureau.</w:t>
      </w:r>
      <w:r>
        <w:t xml:space="preserve"> </w:t>
      </w:r>
    </w:p>
    <w:p w14:paraId="5EF1A11D" w14:textId="47E66F71" w:rsidR="00732B58" w:rsidRDefault="0005151F" w:rsidP="00553515">
      <w:pPr>
        <w:jc w:val="both"/>
      </w:pPr>
      <w:r w:rsidRPr="00F67199">
        <w:rPr>
          <w:b/>
          <w:bCs/>
        </w:rPr>
        <w:t>L’emplacement qui aura été utilisé durant le séjour devra être remis dans son état initial.</w:t>
      </w:r>
      <w:r>
        <w:rPr>
          <w:b/>
          <w:bCs/>
          <w:i/>
          <w:iCs/>
        </w:rPr>
        <w:t xml:space="preserve"> </w:t>
      </w:r>
      <w:r w:rsidR="00732B58">
        <w:t xml:space="preserve">Toute dégradation fera l’objet d’une déduction du montant des réparations ou remise en état. </w:t>
      </w:r>
    </w:p>
    <w:p w14:paraId="1F2883E5" w14:textId="77777777" w:rsidR="00D445A3" w:rsidRDefault="00D445A3" w:rsidP="00553515">
      <w:pPr>
        <w:jc w:val="both"/>
      </w:pPr>
    </w:p>
    <w:p w14:paraId="2836ED73" w14:textId="3514A999" w:rsidR="00D445A3" w:rsidRDefault="00D445A3" w:rsidP="00553515">
      <w:pPr>
        <w:jc w:val="both"/>
      </w:pPr>
      <w:r>
        <w:t xml:space="preserve">Pour les LOCATIFS : </w:t>
      </w:r>
    </w:p>
    <w:p w14:paraId="2B04E739" w14:textId="0E6934B4" w:rsidR="00D445A3" w:rsidRDefault="00EA2FCF" w:rsidP="00553515">
      <w:pPr>
        <w:jc w:val="both"/>
      </w:pPr>
      <w:r w:rsidRPr="002F33E3">
        <w:rPr>
          <w:b/>
          <w:bCs/>
        </w:rPr>
        <w:t>Les</w:t>
      </w:r>
      <w:r w:rsidRPr="002F33E3">
        <w:t xml:space="preserve"> </w:t>
      </w:r>
      <w:r w:rsidRPr="002F33E3">
        <w:rPr>
          <w:b/>
          <w:bCs/>
        </w:rPr>
        <w:t>départs</w:t>
      </w:r>
      <w:r w:rsidRPr="002F33E3">
        <w:t xml:space="preserve"> doivent s’effectuer </w:t>
      </w:r>
      <w:r w:rsidRPr="002F33E3">
        <w:rPr>
          <w:b/>
          <w:bCs/>
        </w:rPr>
        <w:t>avant 10h00</w:t>
      </w:r>
      <w:r w:rsidRPr="002F33E3">
        <w:t>, conformément aux horaires d’ouverture de bureau.</w:t>
      </w:r>
      <w:r>
        <w:t xml:space="preserve"> </w:t>
      </w:r>
    </w:p>
    <w:p w14:paraId="6B7088F1" w14:textId="3C44FAB5" w:rsidR="00D655DA" w:rsidRDefault="00D655DA" w:rsidP="00D655DA">
      <w:pPr>
        <w:jc w:val="both"/>
        <w:rPr>
          <w:highlight w:val="yellow"/>
        </w:rPr>
      </w:pPr>
      <w:r>
        <w:rPr>
          <w:highlight w:val="yellow"/>
        </w:rPr>
        <w:t>Les draps</w:t>
      </w:r>
      <w:r w:rsidRPr="00186B11">
        <w:rPr>
          <w:highlight w:val="yellow"/>
        </w:rPr>
        <w:t xml:space="preserve"> devront être déposé</w:t>
      </w:r>
      <w:r w:rsidR="00B90D43">
        <w:rPr>
          <w:highlight w:val="yellow"/>
        </w:rPr>
        <w:t>s</w:t>
      </w:r>
      <w:r w:rsidRPr="00186B11">
        <w:rPr>
          <w:highlight w:val="yellow"/>
        </w:rPr>
        <w:t xml:space="preserve"> à l’accueil. </w:t>
      </w:r>
    </w:p>
    <w:p w14:paraId="7F6BF3AF" w14:textId="627B18A4" w:rsidR="00D655DA" w:rsidRPr="002F33E3" w:rsidRDefault="00D655DA" w:rsidP="00553515">
      <w:pPr>
        <w:jc w:val="both"/>
        <w:rPr>
          <w:b/>
          <w:bCs/>
        </w:rPr>
      </w:pPr>
      <w:r w:rsidRPr="002F33E3">
        <w:t xml:space="preserve">Le </w:t>
      </w:r>
      <w:r w:rsidRPr="002F33E3">
        <w:rPr>
          <w:b/>
          <w:bCs/>
        </w:rPr>
        <w:t>nettoyage de la location</w:t>
      </w:r>
      <w:r w:rsidRPr="002F33E3">
        <w:t xml:space="preserve"> doit être effectué avant le départ. À ce titre, les poubelles devront être vidées et les étagères ainsi que les sols laissés propres (liste non exhaustive). </w:t>
      </w:r>
      <w:r w:rsidRPr="002F33E3">
        <w:rPr>
          <w:b/>
          <w:bCs/>
        </w:rPr>
        <w:t xml:space="preserve">Le contrôle du locatif sera effectué dans les 24h du départ. </w:t>
      </w:r>
    </w:p>
    <w:p w14:paraId="2C1D17C0" w14:textId="77777777" w:rsidR="001A0A62" w:rsidRPr="002F33E3" w:rsidRDefault="001A0A62" w:rsidP="001A0A62">
      <w:pPr>
        <w:jc w:val="both"/>
        <w:rPr>
          <w:b/>
          <w:bCs/>
        </w:rPr>
      </w:pPr>
      <w:r w:rsidRPr="002F33E3">
        <w:t xml:space="preserve">Les données bancaires seront détruites après l’état des lieux de sortie, sous réserve de la conformité du logement. </w:t>
      </w:r>
      <w:r w:rsidRPr="002F33E3">
        <w:rPr>
          <w:b/>
          <w:bCs/>
        </w:rPr>
        <w:t xml:space="preserve">En cas de restitution non conforme de la location, les frais de ménage seront automatiquement crédités et les réparations ou biens manquants seront déduis de la caution suivant le devis fourni. </w:t>
      </w:r>
    </w:p>
    <w:p w14:paraId="34562E2B" w14:textId="77777777" w:rsidR="00545AA0" w:rsidRDefault="00545AA0" w:rsidP="00553515">
      <w:pPr>
        <w:jc w:val="both"/>
      </w:pPr>
    </w:p>
    <w:p w14:paraId="15A6A183" w14:textId="77777777" w:rsidR="001A0A62" w:rsidRDefault="001A0A62" w:rsidP="00553515">
      <w:pPr>
        <w:jc w:val="both"/>
      </w:pPr>
    </w:p>
    <w:p w14:paraId="29D50CA1" w14:textId="77777777" w:rsidR="001A0A62" w:rsidRDefault="001A0A62" w:rsidP="001A0A62">
      <w:pPr>
        <w:jc w:val="both"/>
      </w:pPr>
      <w:r>
        <w:t>En cas de départ anticipé, il ne sera accordé aucun remboursement (</w:t>
      </w:r>
      <w:r w:rsidRPr="00E70D75">
        <w:rPr>
          <w:i/>
          <w:iCs/>
        </w:rPr>
        <w:t>voir CGV assurance annulation</w:t>
      </w:r>
      <w:r>
        <w:t xml:space="preserve">). </w:t>
      </w:r>
    </w:p>
    <w:p w14:paraId="6D523582" w14:textId="77777777" w:rsidR="001A0A62" w:rsidRDefault="001A0A62" w:rsidP="001A0A62">
      <w:pPr>
        <w:jc w:val="both"/>
      </w:pPr>
      <w:r w:rsidRPr="00B74569">
        <w:t>Le dépassement des horaires entrainera la facturation d’une nuit supplémentaire.</w:t>
      </w:r>
      <w:r>
        <w:t xml:space="preserve"> </w:t>
      </w:r>
    </w:p>
    <w:p w14:paraId="6A145A31" w14:textId="77777777" w:rsidR="001A0A62" w:rsidRDefault="001A0A62" w:rsidP="00553515">
      <w:pPr>
        <w:jc w:val="both"/>
      </w:pPr>
    </w:p>
    <w:p w14:paraId="5F744140" w14:textId="77777777" w:rsidR="00A13FC4" w:rsidRPr="00B50577" w:rsidRDefault="00A13FC4" w:rsidP="00553515">
      <w:pPr>
        <w:jc w:val="both"/>
      </w:pPr>
      <w:r w:rsidRPr="00B50577">
        <w:t>Un système de collecte et de traitement des réclamations est tenu à la disposition des clients.</w:t>
      </w:r>
    </w:p>
    <w:p w14:paraId="34FB30FD" w14:textId="77777777" w:rsidR="00A13FC4" w:rsidRDefault="00A13FC4" w:rsidP="00545AA0">
      <w:pPr>
        <w:jc w:val="both"/>
      </w:pPr>
    </w:p>
    <w:p w14:paraId="13A51A62" w14:textId="77777777" w:rsidR="00E33021" w:rsidRDefault="00E33021" w:rsidP="00545AA0">
      <w:pPr>
        <w:jc w:val="both"/>
      </w:pPr>
    </w:p>
    <w:p w14:paraId="41A62AAE" w14:textId="77777777" w:rsidR="00553515" w:rsidRDefault="00553515" w:rsidP="00545AA0">
      <w:pPr>
        <w:jc w:val="both"/>
      </w:pPr>
    </w:p>
    <w:p w14:paraId="417180E5" w14:textId="394083A1" w:rsidR="00E33021" w:rsidRPr="00031376" w:rsidRDefault="00E33021" w:rsidP="00E33021">
      <w:pPr>
        <w:rPr>
          <w:b/>
          <w:bCs/>
          <w:color w:val="C00000"/>
        </w:rPr>
      </w:pPr>
      <w:r w:rsidRPr="00031376">
        <w:rPr>
          <w:b/>
          <w:bCs/>
          <w:color w:val="C00000"/>
        </w:rPr>
        <w:t>ARTICLE 1</w:t>
      </w:r>
      <w:r w:rsidR="003937C0">
        <w:rPr>
          <w:b/>
          <w:bCs/>
          <w:color w:val="C00000"/>
        </w:rPr>
        <w:t>1</w:t>
      </w:r>
      <w:r w:rsidRPr="00031376">
        <w:rPr>
          <w:b/>
          <w:bCs/>
          <w:color w:val="C00000"/>
        </w:rPr>
        <w:t> : Tenue et aspect des installations</w:t>
      </w:r>
    </w:p>
    <w:p w14:paraId="3A6AB9CB" w14:textId="77777777" w:rsidR="00E33021" w:rsidRPr="00C045E4" w:rsidRDefault="00E33021" w:rsidP="00E33021">
      <w:pPr>
        <w:rPr>
          <w:b/>
          <w:bCs/>
        </w:rPr>
      </w:pPr>
    </w:p>
    <w:p w14:paraId="2B666A1A" w14:textId="77777777" w:rsidR="00E33021" w:rsidRDefault="00E33021" w:rsidP="00553515">
      <w:pPr>
        <w:jc w:val="both"/>
      </w:pPr>
      <w:r w:rsidRPr="004D48F8">
        <w:t>Chacun est tenu de s’abstenir de toute action qui pourrait nuire à la propreté, à l’hygiène et à l’aspect du camping.</w:t>
      </w:r>
    </w:p>
    <w:p w14:paraId="0459AC14" w14:textId="5E7F5156" w:rsidR="00553515" w:rsidRPr="004D48F8" w:rsidRDefault="00553515" w:rsidP="00553515">
      <w:pPr>
        <w:jc w:val="both"/>
      </w:pPr>
    </w:p>
    <w:p w14:paraId="31328AB4" w14:textId="77777777" w:rsidR="00E33021" w:rsidRPr="00B50577" w:rsidRDefault="00E33021" w:rsidP="00553515">
      <w:pPr>
        <w:jc w:val="both"/>
      </w:pPr>
      <w:r w:rsidRPr="004D48F8">
        <w:t>Il est interdit de jeter des eaux polluées s</w:t>
      </w:r>
      <w:r>
        <w:t xml:space="preserve">ur le sol ou dans les caniveaux. </w:t>
      </w:r>
    </w:p>
    <w:p w14:paraId="7AFFE3EB" w14:textId="77777777" w:rsidR="00E33021" w:rsidRPr="004D48F8" w:rsidRDefault="00E33021" w:rsidP="00553515">
      <w:pPr>
        <w:jc w:val="both"/>
      </w:pPr>
    </w:p>
    <w:p w14:paraId="7F7382AC" w14:textId="77777777" w:rsidR="0005151F" w:rsidRDefault="00E33021" w:rsidP="00553515">
      <w:pPr>
        <w:jc w:val="both"/>
      </w:pPr>
      <w:r w:rsidRPr="004D48F8">
        <w:t>Les campings</w:t>
      </w:r>
      <w:r w:rsidR="0005151F">
        <w:t>-</w:t>
      </w:r>
      <w:r w:rsidRPr="004D48F8">
        <w:t>caristes et caravaniers doivent, obligatoirement, vider leurs eaux usées dans les installations prévues à cet effet.</w:t>
      </w:r>
      <w:r>
        <w:t xml:space="preserve"> </w:t>
      </w:r>
    </w:p>
    <w:p w14:paraId="07CB49B6" w14:textId="530119B9" w:rsidR="0005151F" w:rsidRDefault="00E33021" w:rsidP="00553515">
      <w:pPr>
        <w:jc w:val="both"/>
      </w:pPr>
      <w:r w:rsidRPr="007707AB">
        <w:t>La vidange et le plein d’eau des véhicules doi</w:t>
      </w:r>
      <w:r w:rsidR="0074690C">
        <w:t>ven</w:t>
      </w:r>
      <w:r w:rsidRPr="007707AB">
        <w:t>t être fait</w:t>
      </w:r>
      <w:r w:rsidR="0074690C">
        <w:t>s</w:t>
      </w:r>
      <w:r w:rsidRPr="007707AB">
        <w:t xml:space="preserve"> sur la plateforme réservée à cet usage. </w:t>
      </w:r>
    </w:p>
    <w:p w14:paraId="45D7A7FB" w14:textId="3A025D8A" w:rsidR="00E33021" w:rsidRPr="007707AB" w:rsidRDefault="00E33021" w:rsidP="00553515">
      <w:pPr>
        <w:jc w:val="both"/>
      </w:pPr>
      <w:r w:rsidRPr="007707AB">
        <w:t>Le lavage des véhicules est strictement interdit.</w:t>
      </w:r>
    </w:p>
    <w:p w14:paraId="7D541A87" w14:textId="3034925C" w:rsidR="00E33021" w:rsidRDefault="00E33021" w:rsidP="00553515">
      <w:pPr>
        <w:jc w:val="both"/>
      </w:pPr>
      <w:r w:rsidRPr="007707AB">
        <w:t>Les toilettes chimiques sont vidées et nettoyées au receveur à l’arrière du bâtiment sanitaire</w:t>
      </w:r>
      <w:r>
        <w:t>.</w:t>
      </w:r>
    </w:p>
    <w:p w14:paraId="1E8A9EC9" w14:textId="77777777" w:rsidR="00E33021" w:rsidRPr="004D48F8" w:rsidRDefault="00E33021" w:rsidP="00553515">
      <w:pPr>
        <w:jc w:val="both"/>
      </w:pPr>
    </w:p>
    <w:p w14:paraId="46FA54AB" w14:textId="1F09A777" w:rsidR="00E33021" w:rsidRDefault="00E33021" w:rsidP="00553515">
      <w:pPr>
        <w:jc w:val="both"/>
      </w:pPr>
      <w:r>
        <w:t xml:space="preserve">Les </w:t>
      </w:r>
      <w:r w:rsidR="0005151F">
        <w:t>locaux</w:t>
      </w:r>
      <w:r>
        <w:t xml:space="preserve"> </w:t>
      </w:r>
      <w:r w:rsidR="0005151F">
        <w:t xml:space="preserve">et le matériel mis à disposition </w:t>
      </w:r>
      <w:r>
        <w:t>doivent être maintenus en constant état de propreté par les usagers.</w:t>
      </w:r>
    </w:p>
    <w:p w14:paraId="0C8F012F" w14:textId="77777777" w:rsidR="00E33021" w:rsidRDefault="00E33021" w:rsidP="00553515">
      <w:pPr>
        <w:jc w:val="both"/>
      </w:pPr>
    </w:p>
    <w:p w14:paraId="652D327A" w14:textId="77777777" w:rsidR="00E33021" w:rsidRDefault="00E33021" w:rsidP="00553515">
      <w:pPr>
        <w:jc w:val="both"/>
      </w:pPr>
      <w:r>
        <w:t xml:space="preserve">Le lavage </w:t>
      </w:r>
      <w:r w:rsidRPr="007707AB">
        <w:t>du linge</w:t>
      </w:r>
      <w:r>
        <w:t xml:space="preserve"> est strictement interdit en dehors des bacs prévus à cet effet.</w:t>
      </w:r>
    </w:p>
    <w:p w14:paraId="11F65A53" w14:textId="77777777" w:rsidR="00E33021" w:rsidRDefault="00E33021" w:rsidP="00553515">
      <w:pPr>
        <w:jc w:val="both"/>
      </w:pPr>
    </w:p>
    <w:p w14:paraId="32F3DA20" w14:textId="57144883" w:rsidR="00E33021" w:rsidRDefault="00E33021" w:rsidP="00553515">
      <w:pPr>
        <w:jc w:val="both"/>
      </w:pPr>
      <w:r>
        <w:t>L’étendage du linge se fera, le cas échéant, au séchoir commun derrière le bâtiment d’accueil Cependant il sera toléré, jusqu’à 1</w:t>
      </w:r>
      <w:r w:rsidR="0005151F">
        <w:t>2</w:t>
      </w:r>
      <w:r>
        <w:t xml:space="preserve">h00 à proximité des abris, à la condition qu’il soit très discret et ne </w:t>
      </w:r>
      <w:proofErr w:type="spellStart"/>
      <w:r>
        <w:t>gène</w:t>
      </w:r>
      <w:proofErr w:type="spellEnd"/>
      <w:r>
        <w:t xml:space="preserve"> pas les voisins. Il ne devra jamais être fait à partir des arbres.</w:t>
      </w:r>
    </w:p>
    <w:p w14:paraId="5003CB66" w14:textId="77777777" w:rsidR="00E33021" w:rsidRDefault="00E33021" w:rsidP="00553515">
      <w:pPr>
        <w:jc w:val="both"/>
      </w:pPr>
    </w:p>
    <w:p w14:paraId="3C9EF6B9" w14:textId="77777777" w:rsidR="00E33021" w:rsidRDefault="00E33021" w:rsidP="00553515">
      <w:pPr>
        <w:jc w:val="both"/>
      </w:pPr>
      <w:r>
        <w:t>Le</w:t>
      </w:r>
      <w:r w:rsidRPr="00B50577">
        <w:t>s mégots doivent être jetés dans les cendriers réservés à cet usage.</w:t>
      </w:r>
    </w:p>
    <w:p w14:paraId="396BFBE9" w14:textId="77777777" w:rsidR="00E33021" w:rsidRDefault="00E33021" w:rsidP="00553515">
      <w:pPr>
        <w:jc w:val="both"/>
      </w:pPr>
    </w:p>
    <w:p w14:paraId="7EABF847" w14:textId="7AEFDB83" w:rsidR="00E33021" w:rsidRPr="007707AB" w:rsidRDefault="00E33021" w:rsidP="00553515">
      <w:pPr>
        <w:jc w:val="both"/>
      </w:pPr>
      <w:r w:rsidRPr="007707AB">
        <w:t xml:space="preserve">Un congélateur est mis à disposition des campeurs </w:t>
      </w:r>
      <w:r w:rsidR="0006423D">
        <w:t>dans la salle de détente</w:t>
      </w:r>
      <w:r w:rsidR="0006423D" w:rsidRPr="007707AB">
        <w:t xml:space="preserve"> </w:t>
      </w:r>
      <w:r w:rsidRPr="007707AB">
        <w:t>pour la congélation des pains de glaces</w:t>
      </w:r>
      <w:r w:rsidR="00553515">
        <w:t>.</w:t>
      </w:r>
      <w:r w:rsidRPr="007707AB">
        <w:t xml:space="preserve"> </w:t>
      </w:r>
      <w:r w:rsidR="00553515">
        <w:t>I</w:t>
      </w:r>
      <w:r w:rsidRPr="007707AB">
        <w:t>l est interdit d’y entreposer des aliments ou des bouteilles d’eau non capsulées.</w:t>
      </w:r>
      <w:r w:rsidR="006A3B59">
        <w:t xml:space="preserve"> Il est interdit de consommer boissons et nourritures dans les locaux. </w:t>
      </w:r>
    </w:p>
    <w:p w14:paraId="2660A572" w14:textId="77777777" w:rsidR="00E33021" w:rsidRDefault="00E33021" w:rsidP="00553515">
      <w:pPr>
        <w:jc w:val="both"/>
      </w:pPr>
    </w:p>
    <w:p w14:paraId="64B7BE62" w14:textId="77777777" w:rsidR="00E33021" w:rsidRPr="003B6DEC" w:rsidRDefault="00E33021" w:rsidP="00553515">
      <w:pPr>
        <w:jc w:val="both"/>
      </w:pPr>
      <w:r w:rsidRPr="003B6DEC">
        <w:t>Les plantations</w:t>
      </w:r>
      <w:r>
        <w:t xml:space="preserve"> et les décorations florales doivent être respectées. Il est interdit, au campeur, de planter des clous dans les arbres, de couper les branches, de faire des plantations. </w:t>
      </w:r>
    </w:p>
    <w:p w14:paraId="780FA9BD" w14:textId="77777777" w:rsidR="00E33021" w:rsidRDefault="00E33021" w:rsidP="00553515">
      <w:pPr>
        <w:jc w:val="both"/>
      </w:pPr>
    </w:p>
    <w:p w14:paraId="0BEFA655" w14:textId="77777777" w:rsidR="00E33021" w:rsidRDefault="00E33021" w:rsidP="00553515">
      <w:pPr>
        <w:jc w:val="both"/>
      </w:pPr>
      <w:r>
        <w:t>Il n’est pas permis, non plus, de délimiter l’emplacement d’une installation par des moyens personnels, ni de creuser le sol.</w:t>
      </w:r>
    </w:p>
    <w:p w14:paraId="03CCC94C" w14:textId="77777777" w:rsidR="00E33021" w:rsidRDefault="00E33021" w:rsidP="00553515">
      <w:pPr>
        <w:jc w:val="both"/>
      </w:pPr>
    </w:p>
    <w:p w14:paraId="46863DAB" w14:textId="2C97D4C3" w:rsidR="0083316A" w:rsidRPr="005D16E6" w:rsidRDefault="00E33021" w:rsidP="005D16E6">
      <w:pPr>
        <w:jc w:val="both"/>
      </w:pPr>
      <w:r w:rsidRPr="00D675B3">
        <w:t xml:space="preserve">Toute dégradation commise </w:t>
      </w:r>
      <w:r w:rsidR="0005151F">
        <w:t>au</w:t>
      </w:r>
      <w:r w:rsidRPr="00D675B3">
        <w:t xml:space="preserve"> camping sera à la charge de son auteur.</w:t>
      </w:r>
    </w:p>
    <w:p w14:paraId="2BCFC632" w14:textId="77777777" w:rsidR="0083316A" w:rsidRPr="005A23D9" w:rsidRDefault="0083316A" w:rsidP="00E33021">
      <w:pPr>
        <w:rPr>
          <w:b/>
          <w:bCs/>
          <w:color w:val="C00000"/>
        </w:rPr>
      </w:pPr>
    </w:p>
    <w:p w14:paraId="79A97EDD" w14:textId="77777777" w:rsidR="0083316A" w:rsidRPr="005A23D9" w:rsidRDefault="0083316A" w:rsidP="00E33021">
      <w:pPr>
        <w:rPr>
          <w:b/>
          <w:bCs/>
          <w:color w:val="C00000"/>
        </w:rPr>
      </w:pPr>
    </w:p>
    <w:p w14:paraId="009825B0" w14:textId="5CF3379E" w:rsidR="00E33021" w:rsidRPr="004B5F32" w:rsidRDefault="00E33021" w:rsidP="00E33021">
      <w:pPr>
        <w:rPr>
          <w:b/>
          <w:bCs/>
          <w:color w:val="C00000"/>
          <w:lang w:val="it-IT"/>
        </w:rPr>
      </w:pPr>
      <w:r w:rsidRPr="004B5F32">
        <w:rPr>
          <w:b/>
          <w:bCs/>
          <w:color w:val="C00000"/>
          <w:lang w:val="it-IT"/>
        </w:rPr>
        <w:t>ARTICLE 1</w:t>
      </w:r>
      <w:r w:rsidR="003937C0">
        <w:rPr>
          <w:b/>
          <w:bCs/>
          <w:color w:val="C00000"/>
          <w:lang w:val="it-IT"/>
        </w:rPr>
        <w:t>2</w:t>
      </w:r>
      <w:r w:rsidRPr="004B5F32">
        <w:rPr>
          <w:b/>
          <w:bCs/>
          <w:color w:val="C00000"/>
          <w:lang w:val="it-IT"/>
        </w:rPr>
        <w:t> : Charte eco label</w:t>
      </w:r>
    </w:p>
    <w:p w14:paraId="67EA7EA4" w14:textId="77777777" w:rsidR="00E33021" w:rsidRPr="004B5F32" w:rsidRDefault="00E33021" w:rsidP="00E33021">
      <w:pPr>
        <w:rPr>
          <w:b/>
          <w:bCs/>
          <w:lang w:val="it-IT"/>
        </w:rPr>
      </w:pPr>
    </w:p>
    <w:p w14:paraId="0A31216D" w14:textId="6FD50068" w:rsidR="00553515" w:rsidRDefault="00E33021" w:rsidP="00553515">
      <w:pPr>
        <w:rPr>
          <w:b/>
          <w:bCs/>
          <w:lang w:val="it-IT"/>
        </w:rPr>
      </w:pPr>
      <w:r w:rsidRPr="004B5F32">
        <w:rPr>
          <w:b/>
          <w:bCs/>
          <w:lang w:val="it-IT"/>
        </w:rPr>
        <w:t>Le camping a signé une charte « eco label » camping qualité</w:t>
      </w:r>
      <w:r w:rsidR="00553515">
        <w:rPr>
          <w:b/>
          <w:bCs/>
          <w:lang w:val="it-IT"/>
        </w:rPr>
        <w:t>.</w:t>
      </w:r>
      <w:r w:rsidRPr="004B5F32">
        <w:rPr>
          <w:b/>
          <w:bCs/>
          <w:lang w:val="it-IT"/>
        </w:rPr>
        <w:t xml:space="preserve"> </w:t>
      </w:r>
    </w:p>
    <w:p w14:paraId="3F913182" w14:textId="77777777" w:rsidR="00553515" w:rsidRPr="00553515" w:rsidRDefault="00553515" w:rsidP="00553515">
      <w:pPr>
        <w:rPr>
          <w:b/>
          <w:bCs/>
          <w:lang w:val="it-IT"/>
        </w:rPr>
      </w:pPr>
    </w:p>
    <w:p w14:paraId="42A0F7FC" w14:textId="08DB2449" w:rsidR="00E33021" w:rsidRDefault="00553515" w:rsidP="00553515">
      <w:pPr>
        <w:jc w:val="both"/>
      </w:pPr>
      <w:r>
        <w:t xml:space="preserve">Ainsi, </w:t>
      </w:r>
      <w:r w:rsidR="00A51C17">
        <w:t>le camping</w:t>
      </w:r>
      <w:r w:rsidR="00E33021" w:rsidRPr="00C7309D">
        <w:t xml:space="preserve"> </w:t>
      </w:r>
      <w:r w:rsidR="008001EE">
        <w:t>s’</w:t>
      </w:r>
      <w:r w:rsidR="00E33021" w:rsidRPr="00C7309D">
        <w:t xml:space="preserve">engage à maitriser </w:t>
      </w:r>
      <w:r w:rsidR="0006423D">
        <w:t>la</w:t>
      </w:r>
      <w:r w:rsidR="00E33021" w:rsidRPr="00C7309D">
        <w:t xml:space="preserve"> consommation d’eau, d’électricité, de consommable, à valoriser </w:t>
      </w:r>
      <w:r w:rsidR="00DD4553">
        <w:t>les</w:t>
      </w:r>
      <w:r w:rsidR="00E33021" w:rsidRPr="00C7309D">
        <w:t xml:space="preserve"> déchets, à utiliser des produits respectueux de l’environnement, à réduire </w:t>
      </w:r>
      <w:r w:rsidR="00DD4553">
        <w:t>les</w:t>
      </w:r>
      <w:r w:rsidR="00E33021" w:rsidRPr="00C7309D">
        <w:t xml:space="preserve"> déplacements et </w:t>
      </w:r>
      <w:r w:rsidR="008001EE">
        <w:t xml:space="preserve">à </w:t>
      </w:r>
      <w:r w:rsidR="00E33021" w:rsidRPr="00C7309D">
        <w:t xml:space="preserve">gérer au mieux </w:t>
      </w:r>
      <w:r w:rsidR="00DD4553">
        <w:t>les</w:t>
      </w:r>
      <w:r w:rsidR="00E33021" w:rsidRPr="00C7309D">
        <w:t xml:space="preserve"> commandes</w:t>
      </w:r>
      <w:r w:rsidR="00E33021">
        <w:t>…</w:t>
      </w:r>
    </w:p>
    <w:p w14:paraId="2674F483" w14:textId="77777777" w:rsidR="00553515" w:rsidRPr="00C7309D" w:rsidRDefault="00553515" w:rsidP="00553515">
      <w:pPr>
        <w:jc w:val="both"/>
      </w:pPr>
    </w:p>
    <w:p w14:paraId="34564E46" w14:textId="18FBFBEC" w:rsidR="00E33021" w:rsidRPr="00C7309D" w:rsidRDefault="00E33021" w:rsidP="00553515">
      <w:pPr>
        <w:jc w:val="both"/>
      </w:pPr>
      <w:r>
        <w:t>Afin de</w:t>
      </w:r>
      <w:r w:rsidRPr="00C7309D">
        <w:t xml:space="preserve"> respecter </w:t>
      </w:r>
      <w:r w:rsidR="00DD4553">
        <w:t xml:space="preserve">les </w:t>
      </w:r>
      <w:r w:rsidRPr="00C7309D">
        <w:t>engagements</w:t>
      </w:r>
      <w:r w:rsidR="00A51C17">
        <w:t xml:space="preserve"> du camping</w:t>
      </w:r>
      <w:r>
        <w:t xml:space="preserve">, il est recommandé une utilisation raisonnée de la douche, </w:t>
      </w:r>
      <w:r w:rsidR="00DD4553">
        <w:t xml:space="preserve">de </w:t>
      </w:r>
      <w:r>
        <w:t xml:space="preserve">réduire le débit de l’eau au robinet, </w:t>
      </w:r>
      <w:r w:rsidR="00DD4553">
        <w:t>de fermer</w:t>
      </w:r>
      <w:r w:rsidRPr="00C7309D">
        <w:t xml:space="preserve"> les fenêtres et portes</w:t>
      </w:r>
      <w:r>
        <w:t xml:space="preserve"> lorsqu’il fait froid</w:t>
      </w:r>
      <w:r w:rsidRPr="00C7309D">
        <w:t xml:space="preserve">, </w:t>
      </w:r>
      <w:r w:rsidR="00DD4553">
        <w:t xml:space="preserve">de </w:t>
      </w:r>
      <w:r w:rsidRPr="00C7309D">
        <w:t xml:space="preserve">trier </w:t>
      </w:r>
      <w:r w:rsidR="00DD4553">
        <w:t>les</w:t>
      </w:r>
      <w:r w:rsidRPr="00C7309D">
        <w:t xml:space="preserve"> déchet</w:t>
      </w:r>
      <w:r w:rsidR="00DD4553">
        <w:t>s et de p</w:t>
      </w:r>
      <w:r>
        <w:t>rivilégie</w:t>
      </w:r>
      <w:r w:rsidR="00DD4553">
        <w:t>r</w:t>
      </w:r>
      <w:r w:rsidRPr="00C7309D">
        <w:t xml:space="preserve"> la marche et le vélo pour découvrir </w:t>
      </w:r>
      <w:r>
        <w:t>la</w:t>
      </w:r>
      <w:r w:rsidRPr="00C7309D">
        <w:t xml:space="preserve"> ville</w:t>
      </w:r>
      <w:r>
        <w:t>.</w:t>
      </w:r>
    </w:p>
    <w:p w14:paraId="6E059118" w14:textId="77777777" w:rsidR="00E33021" w:rsidRDefault="00E33021" w:rsidP="00E33021">
      <w:pPr>
        <w:jc w:val="both"/>
      </w:pPr>
    </w:p>
    <w:p w14:paraId="699BEEBC" w14:textId="77777777" w:rsidR="00553515" w:rsidRDefault="00553515" w:rsidP="00E33021">
      <w:pPr>
        <w:jc w:val="both"/>
      </w:pPr>
    </w:p>
    <w:p w14:paraId="669C325D" w14:textId="77777777" w:rsidR="00E33021" w:rsidRDefault="00E33021" w:rsidP="00E33021">
      <w:pPr>
        <w:jc w:val="both"/>
        <w:rPr>
          <w:b/>
          <w:bCs/>
        </w:rPr>
      </w:pPr>
      <w:r w:rsidRPr="00604816">
        <w:rPr>
          <w:b/>
          <w:bCs/>
        </w:rPr>
        <w:t>Le tri</w:t>
      </w:r>
    </w:p>
    <w:p w14:paraId="29830FE8" w14:textId="77777777" w:rsidR="00553515" w:rsidRPr="00604816" w:rsidRDefault="00553515" w:rsidP="00E33021">
      <w:pPr>
        <w:jc w:val="both"/>
        <w:rPr>
          <w:b/>
          <w:bCs/>
        </w:rPr>
      </w:pPr>
    </w:p>
    <w:p w14:paraId="11450250" w14:textId="77777777" w:rsidR="00E33021" w:rsidRDefault="00E33021" w:rsidP="00E33021">
      <w:pPr>
        <w:jc w:val="both"/>
      </w:pPr>
      <w:r w:rsidRPr="004D48F8">
        <w:t>Les déchets ménagers non recyclable</w:t>
      </w:r>
      <w:r>
        <w:t>s</w:t>
      </w:r>
      <w:r w:rsidRPr="004D48F8">
        <w:t xml:space="preserve"> sont à déposer dans les containers du camping</w:t>
      </w:r>
      <w:r>
        <w:t>.</w:t>
      </w:r>
    </w:p>
    <w:p w14:paraId="31C3BA0B" w14:textId="77777777" w:rsidR="00553515" w:rsidRDefault="00553515" w:rsidP="00E33021">
      <w:pPr>
        <w:jc w:val="both"/>
      </w:pPr>
    </w:p>
    <w:p w14:paraId="1F767974" w14:textId="74BFD577" w:rsidR="00E33021" w:rsidRDefault="00E33021" w:rsidP="00E33021">
      <w:pPr>
        <w:jc w:val="both"/>
      </w:pPr>
      <w:r>
        <w:t>Les déchets de table, emballages plastiques et déchets textiles doivent être trié</w:t>
      </w:r>
      <w:r w:rsidR="00553515">
        <w:t>s</w:t>
      </w:r>
      <w:r>
        <w:t xml:space="preserve"> aux sanitaires, </w:t>
      </w:r>
      <w:r w:rsidR="00DD4553">
        <w:t xml:space="preserve">aux </w:t>
      </w:r>
      <w:r>
        <w:t xml:space="preserve">bacs à vaisselle et </w:t>
      </w:r>
      <w:r w:rsidR="00DD4553">
        <w:t xml:space="preserve">à la </w:t>
      </w:r>
      <w:r>
        <w:t>buanderie dans les poubelles respectives.</w:t>
      </w:r>
    </w:p>
    <w:p w14:paraId="6E9AB84D" w14:textId="77777777" w:rsidR="00553515" w:rsidRDefault="00553515" w:rsidP="00E33021">
      <w:pPr>
        <w:jc w:val="both"/>
      </w:pPr>
    </w:p>
    <w:p w14:paraId="1F1E0812" w14:textId="464F6C3A" w:rsidR="00E33021" w:rsidRDefault="00E33021" w:rsidP="00E33021">
      <w:pPr>
        <w:jc w:val="both"/>
      </w:pPr>
      <w:r>
        <w:t>P</w:t>
      </w:r>
      <w:r w:rsidRPr="004D48F8">
        <w:t>our tous les déchets à recycler (papier, verre, acie</w:t>
      </w:r>
      <w:r w:rsidR="00553515">
        <w:t>r, etc.</w:t>
      </w:r>
      <w:r w:rsidRPr="007707AB">
        <w:t xml:space="preserve">), les containers de recyclage sont </w:t>
      </w:r>
      <w:r>
        <w:t xml:space="preserve">30m </w:t>
      </w:r>
      <w:r w:rsidRPr="007707AB">
        <w:t xml:space="preserve">à </w:t>
      </w:r>
      <w:r>
        <w:t xml:space="preserve">droite à </w:t>
      </w:r>
      <w:r w:rsidRPr="007707AB">
        <w:t>l’extérieur du campin</w:t>
      </w:r>
      <w:r>
        <w:t>g</w:t>
      </w:r>
      <w:r w:rsidR="0005151F">
        <w:t>.</w:t>
      </w:r>
    </w:p>
    <w:p w14:paraId="6E28A869" w14:textId="77777777" w:rsidR="00553515" w:rsidRDefault="00553515" w:rsidP="00E33021">
      <w:pPr>
        <w:jc w:val="both"/>
      </w:pPr>
    </w:p>
    <w:p w14:paraId="5E286577" w14:textId="09EA43B2" w:rsidR="00E33021" w:rsidRDefault="00E33021" w:rsidP="00E33021">
      <w:pPr>
        <w:jc w:val="both"/>
      </w:pPr>
      <w:r>
        <w:t>Les déchets verts sont collectés à l’arrière du chalet, proche de l’aire de jeux</w:t>
      </w:r>
      <w:r w:rsidR="00553515">
        <w:t xml:space="preserve">. </w:t>
      </w:r>
    </w:p>
    <w:p w14:paraId="0DFCAEFB" w14:textId="77777777" w:rsidR="00553515" w:rsidRDefault="00553515" w:rsidP="00E33021">
      <w:pPr>
        <w:jc w:val="both"/>
      </w:pPr>
    </w:p>
    <w:p w14:paraId="516C4D6F" w14:textId="629118FC" w:rsidR="00553515" w:rsidRDefault="00E33021" w:rsidP="00E33021">
      <w:pPr>
        <w:jc w:val="both"/>
      </w:pPr>
      <w:r>
        <w:t>Les matières dangereuses</w:t>
      </w:r>
      <w:r w:rsidR="00553515">
        <w:t xml:space="preserve"> (</w:t>
      </w:r>
      <w:r>
        <w:t>bouteilles de gaz, pile</w:t>
      </w:r>
      <w:r w:rsidR="0005151F">
        <w:t xml:space="preserve">s, </w:t>
      </w:r>
      <w:r>
        <w:t>matières inflammables ou toxiques</w:t>
      </w:r>
      <w:r w:rsidR="00553515">
        <w:t>, etc.)</w:t>
      </w:r>
      <w:r>
        <w:t xml:space="preserve"> doivent être déposée</w:t>
      </w:r>
      <w:r w:rsidR="0005151F">
        <w:t>s</w:t>
      </w:r>
      <w:r>
        <w:t xml:space="preserve"> dans les points de collecte réservé</w:t>
      </w:r>
      <w:r w:rsidR="00553515">
        <w:t>s</w:t>
      </w:r>
      <w:r>
        <w:t xml:space="preserve"> à cet usage</w:t>
      </w:r>
      <w:r w:rsidR="00553515">
        <w:t xml:space="preserve"> (</w:t>
      </w:r>
      <w:r>
        <w:t>grandes surfaces, déchetteries</w:t>
      </w:r>
      <w:r w:rsidR="0005151F">
        <w:t>, etc</w:t>
      </w:r>
      <w:r w:rsidR="00553515">
        <w:t>.).</w:t>
      </w:r>
    </w:p>
    <w:p w14:paraId="4EC978A5" w14:textId="7B33C3F3" w:rsidR="00E33021" w:rsidRDefault="00E33021" w:rsidP="00E33021">
      <w:pPr>
        <w:jc w:val="both"/>
      </w:pPr>
    </w:p>
    <w:p w14:paraId="222639CB" w14:textId="5809E1DA" w:rsidR="00E33021" w:rsidRDefault="00E33021" w:rsidP="00E33021">
      <w:pPr>
        <w:jc w:val="both"/>
      </w:pPr>
      <w:r>
        <w:t xml:space="preserve">Les encombrants </w:t>
      </w:r>
      <w:r w:rsidR="0012511C">
        <w:t>(</w:t>
      </w:r>
      <w:r>
        <w:t>table, siège, parasol</w:t>
      </w:r>
      <w:r w:rsidR="00553515">
        <w:t>, etc.</w:t>
      </w:r>
      <w:r w:rsidR="0012511C">
        <w:t xml:space="preserve">) </w:t>
      </w:r>
      <w:r>
        <w:t xml:space="preserve">sont à déposer sur l’arrière du bâtiment d’accueil </w:t>
      </w:r>
    </w:p>
    <w:p w14:paraId="0520315C" w14:textId="77777777" w:rsidR="00553515" w:rsidRDefault="00553515" w:rsidP="00E33021">
      <w:pPr>
        <w:rPr>
          <w:b/>
          <w:bCs/>
          <w:i/>
          <w:iCs/>
        </w:rPr>
      </w:pPr>
    </w:p>
    <w:p w14:paraId="2F83F125" w14:textId="32832088" w:rsidR="00E33021" w:rsidRDefault="00E33021" w:rsidP="00E33021">
      <w:pPr>
        <w:rPr>
          <w:b/>
          <w:bCs/>
          <w:i/>
          <w:iCs/>
        </w:rPr>
      </w:pPr>
      <w:r w:rsidRPr="00AF41FC">
        <w:rPr>
          <w:b/>
          <w:bCs/>
          <w:i/>
          <w:iCs/>
        </w:rPr>
        <w:t>Le tri des déchets est obligatoire</w:t>
      </w:r>
      <w:r w:rsidR="00A51C17">
        <w:rPr>
          <w:b/>
          <w:bCs/>
          <w:i/>
          <w:iCs/>
        </w:rPr>
        <w:t xml:space="preserve">. </w:t>
      </w:r>
      <w:r w:rsidR="00A51C17" w:rsidRPr="00A51C17">
        <w:rPr>
          <w:b/>
          <w:bCs/>
          <w:i/>
          <w:iCs/>
        </w:rPr>
        <w:t xml:space="preserve">L’amende encourue est de 35 € en cas de non-respect des règles de collecte des déchets (article R.632-1 du Code Pénal) et de 135 € en cas d’abandon de déchets dans la rue (article R.634-2 du Code Pénal). </w:t>
      </w:r>
    </w:p>
    <w:p w14:paraId="40427D2F" w14:textId="77777777" w:rsidR="00E33021" w:rsidRPr="0012511C" w:rsidRDefault="00E33021" w:rsidP="00545AA0">
      <w:pPr>
        <w:jc w:val="both"/>
      </w:pPr>
    </w:p>
    <w:p w14:paraId="234AEC7C" w14:textId="77777777" w:rsidR="00E33021" w:rsidRDefault="00E33021" w:rsidP="008509B1">
      <w:pPr>
        <w:jc w:val="both"/>
      </w:pPr>
    </w:p>
    <w:p w14:paraId="3F34158C" w14:textId="7A57E7E6" w:rsidR="00A8706A" w:rsidRPr="00031376" w:rsidRDefault="00C379C8" w:rsidP="00C379C8">
      <w:pPr>
        <w:rPr>
          <w:b/>
          <w:bCs/>
          <w:color w:val="C00000"/>
        </w:rPr>
      </w:pPr>
      <w:r w:rsidRPr="00031376">
        <w:rPr>
          <w:b/>
          <w:bCs/>
          <w:color w:val="C00000"/>
        </w:rPr>
        <w:t xml:space="preserve">ARTICLE </w:t>
      </w:r>
      <w:r w:rsidR="00F67199">
        <w:rPr>
          <w:b/>
          <w:bCs/>
          <w:color w:val="C00000"/>
        </w:rPr>
        <w:t>1</w:t>
      </w:r>
      <w:r w:rsidR="003937C0">
        <w:rPr>
          <w:b/>
          <w:bCs/>
          <w:color w:val="C00000"/>
        </w:rPr>
        <w:t>3</w:t>
      </w:r>
      <w:r w:rsidRPr="00031376">
        <w:rPr>
          <w:b/>
          <w:bCs/>
          <w:color w:val="C00000"/>
        </w:rPr>
        <w:t> :</w:t>
      </w:r>
      <w:r w:rsidR="00AA073C" w:rsidRPr="00031376">
        <w:rPr>
          <w:b/>
          <w:bCs/>
          <w:color w:val="C00000"/>
        </w:rPr>
        <w:t xml:space="preserve"> </w:t>
      </w:r>
      <w:r w:rsidR="00A8706A" w:rsidRPr="00031376">
        <w:rPr>
          <w:b/>
          <w:bCs/>
          <w:color w:val="C00000"/>
        </w:rPr>
        <w:t>Animaux</w:t>
      </w:r>
    </w:p>
    <w:p w14:paraId="4C2B6570" w14:textId="77777777" w:rsidR="00C379C8" w:rsidRDefault="00C379C8" w:rsidP="00E34EA8"/>
    <w:p w14:paraId="74C93B82" w14:textId="506117DA" w:rsidR="00A70B97" w:rsidRPr="00A70B97" w:rsidRDefault="00A70B97" w:rsidP="00CD1408">
      <w:pPr>
        <w:jc w:val="both"/>
      </w:pPr>
      <w:r w:rsidRPr="00B74569">
        <w:t>Les animaux sont acceptés dans l’enceinte du camping avec supplément payable à la réservation.</w:t>
      </w:r>
      <w:r w:rsidRPr="00A70B97">
        <w:t xml:space="preserve"> </w:t>
      </w:r>
    </w:p>
    <w:p w14:paraId="32F283C2" w14:textId="77777777" w:rsidR="00A70B97" w:rsidRDefault="00A70B97" w:rsidP="00CD1408">
      <w:pPr>
        <w:jc w:val="both"/>
      </w:pPr>
    </w:p>
    <w:p w14:paraId="32DD4C74" w14:textId="27E7703A" w:rsidR="000079B9" w:rsidRDefault="00845661" w:rsidP="00CD1408">
      <w:pPr>
        <w:jc w:val="both"/>
      </w:pPr>
      <w:r>
        <w:t xml:space="preserve">Sur le terrain de camping, tout propriétaire garde la maîtrise de son ou ses animaux. </w:t>
      </w:r>
      <w:r w:rsidR="00A51C17">
        <w:t>L</w:t>
      </w:r>
      <w:r w:rsidR="00AE58DE">
        <w:t xml:space="preserve">e </w:t>
      </w:r>
      <w:r w:rsidR="000079B9">
        <w:t xml:space="preserve">propriétaire </w:t>
      </w:r>
      <w:r w:rsidR="0074690C">
        <w:t>est</w:t>
      </w:r>
      <w:r w:rsidR="000079B9">
        <w:t xml:space="preserve"> civilement tenu responsable</w:t>
      </w:r>
      <w:r w:rsidR="00A51C17">
        <w:t xml:space="preserve"> des dommages causés par son animal</w:t>
      </w:r>
      <w:r w:rsidR="000079B9">
        <w:t xml:space="preserve">. </w:t>
      </w:r>
      <w:r w:rsidR="00092990" w:rsidRPr="00B50577">
        <w:t>Tous les animaux autorisés à séjourner sur le terrain de camping doivent être assurés.</w:t>
      </w:r>
    </w:p>
    <w:p w14:paraId="75345C37" w14:textId="77777777" w:rsidR="000079B9" w:rsidRDefault="000079B9" w:rsidP="00CD1408">
      <w:pPr>
        <w:jc w:val="both"/>
      </w:pPr>
    </w:p>
    <w:p w14:paraId="5508DBBD" w14:textId="11ED1B47" w:rsidR="000079B9" w:rsidRDefault="00AA7A63" w:rsidP="00CD1408">
      <w:pPr>
        <w:jc w:val="both"/>
      </w:pPr>
      <w:r>
        <w:t>L</w:t>
      </w:r>
      <w:r w:rsidR="000079B9">
        <w:t>es propriétaires ont l’obligation</w:t>
      </w:r>
      <w:r w:rsidR="00F129C9">
        <w:t xml:space="preserve"> </w:t>
      </w:r>
      <w:r w:rsidR="000079B9">
        <w:t xml:space="preserve">: </w:t>
      </w:r>
    </w:p>
    <w:p w14:paraId="22193364" w14:textId="719B25A0" w:rsidR="000079B9" w:rsidRDefault="00F129C9" w:rsidP="000079B9">
      <w:pPr>
        <w:pStyle w:val="Paragraphedeliste"/>
        <w:numPr>
          <w:ilvl w:val="0"/>
          <w:numId w:val="1"/>
        </w:numPr>
        <w:jc w:val="both"/>
      </w:pPr>
      <w:proofErr w:type="gramStart"/>
      <w:r>
        <w:t>de</w:t>
      </w:r>
      <w:proofErr w:type="gramEnd"/>
      <w:r>
        <w:t xml:space="preserve"> </w:t>
      </w:r>
      <w:r w:rsidR="000079B9">
        <w:t>présenter dès leur arrivée la carte de tatouage et le certificat de vaccination antirabique</w:t>
      </w:r>
      <w:r w:rsidR="000079B9" w:rsidRPr="000079B9">
        <w:t xml:space="preserve"> </w:t>
      </w:r>
      <w:r w:rsidR="000079B9">
        <w:t xml:space="preserve">de l’animal au gestionnaire </w:t>
      </w:r>
      <w:r w:rsidR="0006423D">
        <w:t xml:space="preserve">du camping </w:t>
      </w:r>
      <w:r w:rsidR="000079B9">
        <w:t>ou son représentant</w:t>
      </w:r>
      <w:r w:rsidR="00092990">
        <w:t> ;</w:t>
      </w:r>
    </w:p>
    <w:p w14:paraId="2DE7AA30" w14:textId="7AAC512D" w:rsidR="00AA7A63" w:rsidRDefault="00092990" w:rsidP="000079B9">
      <w:pPr>
        <w:pStyle w:val="Paragraphedeliste"/>
        <w:numPr>
          <w:ilvl w:val="0"/>
          <w:numId w:val="1"/>
        </w:numPr>
        <w:jc w:val="both"/>
      </w:pPr>
      <w:proofErr w:type="gramStart"/>
      <w:r>
        <w:t>lui</w:t>
      </w:r>
      <w:proofErr w:type="gramEnd"/>
      <w:r>
        <w:t xml:space="preserve"> mettre en collier, de le </w:t>
      </w:r>
      <w:r w:rsidR="00AA7A63">
        <w:t>tenir en laisse</w:t>
      </w:r>
      <w:r w:rsidR="00F129C9">
        <w:t xml:space="preserve"> et</w:t>
      </w:r>
      <w:r w:rsidR="00DD4553">
        <w:t xml:space="preserve"> mettre,</w:t>
      </w:r>
      <w:r w:rsidR="00F129C9">
        <w:t xml:space="preserve"> au besoin, une muselière</w:t>
      </w:r>
      <w:r w:rsidR="00AA7A63">
        <w:t xml:space="preserve"> sur le terrain de camping</w:t>
      </w:r>
      <w:r w:rsidR="00F129C9">
        <w:t xml:space="preserve"> </w:t>
      </w:r>
      <w:r>
        <w:t>;</w:t>
      </w:r>
    </w:p>
    <w:p w14:paraId="19371116" w14:textId="3FB32CC0" w:rsidR="00092990" w:rsidRDefault="00092990" w:rsidP="000079B9">
      <w:pPr>
        <w:pStyle w:val="Paragraphedeliste"/>
        <w:numPr>
          <w:ilvl w:val="0"/>
          <w:numId w:val="1"/>
        </w:numPr>
        <w:jc w:val="both"/>
      </w:pPr>
      <w:proofErr w:type="gramStart"/>
      <w:r>
        <w:t>de</w:t>
      </w:r>
      <w:proofErr w:type="gramEnd"/>
      <w:r>
        <w:t xml:space="preserve"> ramasser les déjections (distributeur</w:t>
      </w:r>
      <w:r w:rsidR="00DD4553">
        <w:t>s</w:t>
      </w:r>
      <w:r>
        <w:t xml:space="preserve"> de sacs sont mis en place sur l’entrée) ;</w:t>
      </w:r>
    </w:p>
    <w:p w14:paraId="3D26A067" w14:textId="3E64B2BB" w:rsidR="00092990" w:rsidRDefault="00092990" w:rsidP="000079B9">
      <w:pPr>
        <w:pStyle w:val="Paragraphedeliste"/>
        <w:numPr>
          <w:ilvl w:val="0"/>
          <w:numId w:val="1"/>
        </w:numPr>
        <w:jc w:val="both"/>
      </w:pPr>
      <w:proofErr w:type="gramStart"/>
      <w:r>
        <w:t>de</w:t>
      </w:r>
      <w:proofErr w:type="gramEnd"/>
      <w:r>
        <w:t xml:space="preserve"> les assurer</w:t>
      </w:r>
      <w:r w:rsidRPr="00B50577">
        <w:t xml:space="preserve">. </w:t>
      </w:r>
      <w:r>
        <w:t xml:space="preserve"> </w:t>
      </w:r>
    </w:p>
    <w:p w14:paraId="74663D4C" w14:textId="77777777" w:rsidR="00092990" w:rsidRDefault="00092990" w:rsidP="00092990">
      <w:pPr>
        <w:jc w:val="both"/>
      </w:pPr>
    </w:p>
    <w:p w14:paraId="7312B359" w14:textId="77777777" w:rsidR="00F129C9" w:rsidRDefault="00F129C9" w:rsidP="00092990">
      <w:pPr>
        <w:jc w:val="both"/>
      </w:pPr>
    </w:p>
    <w:p w14:paraId="4EC79277" w14:textId="198A8B67" w:rsidR="00092990" w:rsidRDefault="00092990" w:rsidP="00092990">
      <w:pPr>
        <w:jc w:val="both"/>
      </w:pPr>
      <w:r>
        <w:t xml:space="preserve">Il est interdit : </w:t>
      </w:r>
    </w:p>
    <w:p w14:paraId="404518AA" w14:textId="134AA35B" w:rsidR="00092990" w:rsidRDefault="00092990" w:rsidP="00092990">
      <w:pPr>
        <w:pStyle w:val="Paragraphedeliste"/>
        <w:numPr>
          <w:ilvl w:val="0"/>
          <w:numId w:val="1"/>
        </w:numPr>
        <w:jc w:val="both"/>
      </w:pPr>
      <w:proofErr w:type="gramStart"/>
      <w:r>
        <w:t>de</w:t>
      </w:r>
      <w:proofErr w:type="gramEnd"/>
      <w:r>
        <w:t xml:space="preserve"> laisser l’animal au terrain de camping, même enfermé, en l’absence de leur propriétaire ;</w:t>
      </w:r>
    </w:p>
    <w:p w14:paraId="5C87F8B6" w14:textId="365CB6E6" w:rsidR="00092990" w:rsidRDefault="00092990" w:rsidP="00092990">
      <w:pPr>
        <w:pStyle w:val="Paragraphedeliste"/>
        <w:numPr>
          <w:ilvl w:val="0"/>
          <w:numId w:val="1"/>
        </w:numPr>
        <w:jc w:val="both"/>
      </w:pPr>
      <w:proofErr w:type="gramStart"/>
      <w:r>
        <w:t>de</w:t>
      </w:r>
      <w:proofErr w:type="gramEnd"/>
      <w:r>
        <w:t xml:space="preserve"> laisse</w:t>
      </w:r>
      <w:r w:rsidR="0074690C">
        <w:t>r</w:t>
      </w:r>
      <w:r>
        <w:t xml:space="preserve"> </w:t>
      </w:r>
      <w:r w:rsidR="00DD4553">
        <w:t>l’</w:t>
      </w:r>
      <w:r>
        <w:t>animal aboy</w:t>
      </w:r>
      <w:r w:rsidR="0074690C">
        <w:t>er</w:t>
      </w:r>
      <w:r>
        <w:t xml:space="preserve"> de manière intempesti</w:t>
      </w:r>
      <w:r w:rsidR="00A3758A">
        <w:t>ve</w:t>
      </w:r>
      <w:r w:rsidR="00F129C9">
        <w:t> ;</w:t>
      </w:r>
    </w:p>
    <w:p w14:paraId="065EA074" w14:textId="20753D12" w:rsidR="00F129C9" w:rsidRDefault="00F129C9" w:rsidP="00092990">
      <w:pPr>
        <w:pStyle w:val="Paragraphedeliste"/>
        <w:numPr>
          <w:ilvl w:val="0"/>
          <w:numId w:val="1"/>
        </w:numPr>
        <w:jc w:val="both"/>
      </w:pPr>
      <w:proofErr w:type="gramStart"/>
      <w:r>
        <w:t>de</w:t>
      </w:r>
      <w:proofErr w:type="gramEnd"/>
      <w:r>
        <w:t xml:space="preserve"> laver les animaux dans les sanitaires et dans les douches. </w:t>
      </w:r>
    </w:p>
    <w:p w14:paraId="6B5FB31E" w14:textId="77777777" w:rsidR="00F129C9" w:rsidRDefault="00F129C9" w:rsidP="00092990">
      <w:pPr>
        <w:jc w:val="both"/>
      </w:pPr>
    </w:p>
    <w:p w14:paraId="545C7016" w14:textId="09A7BB2E" w:rsidR="00F129C9" w:rsidRDefault="00F129C9" w:rsidP="00092990">
      <w:pPr>
        <w:jc w:val="both"/>
      </w:pPr>
      <w:r w:rsidRPr="00B50577">
        <w:t>L’accès à tous les équipements et installations communs est strictement interdit aux animaux</w:t>
      </w:r>
      <w:r>
        <w:t>.</w:t>
      </w:r>
    </w:p>
    <w:p w14:paraId="4AFE5187" w14:textId="77777777" w:rsidR="00F129C9" w:rsidRDefault="00F129C9" w:rsidP="00092990">
      <w:pPr>
        <w:jc w:val="both"/>
      </w:pPr>
    </w:p>
    <w:p w14:paraId="23155622" w14:textId="540CEA14" w:rsidR="00092990" w:rsidRPr="00B50577" w:rsidRDefault="00092990" w:rsidP="00092990">
      <w:pPr>
        <w:jc w:val="both"/>
        <w:rPr>
          <w:b/>
          <w:bCs/>
          <w:u w:val="single"/>
        </w:rPr>
      </w:pPr>
      <w:r w:rsidRPr="00B87121">
        <w:t xml:space="preserve">Conformément </w:t>
      </w:r>
      <w:r w:rsidRPr="00B50577">
        <w:t>à l’article L.211-12 du Code Rural et de la Pêche Maritime</w:t>
      </w:r>
      <w:r w:rsidRPr="00B87121">
        <w:t xml:space="preserve"> </w:t>
      </w:r>
      <w:r w:rsidRPr="00B50577">
        <w:rPr>
          <w:b/>
          <w:bCs/>
        </w:rPr>
        <w:t xml:space="preserve">les chiens de </w:t>
      </w:r>
      <w:r w:rsidRPr="00B50577">
        <w:rPr>
          <w:b/>
          <w:bCs/>
          <w:u w:val="single"/>
        </w:rPr>
        <w:t>1</w:t>
      </w:r>
      <w:r w:rsidRPr="00B50577">
        <w:rPr>
          <w:b/>
          <w:bCs/>
          <w:u w:val="single"/>
          <w:vertAlign w:val="superscript"/>
        </w:rPr>
        <w:t>ère</w:t>
      </w:r>
      <w:r w:rsidRPr="00B50577">
        <w:rPr>
          <w:b/>
          <w:bCs/>
          <w:u w:val="single"/>
        </w:rPr>
        <w:t xml:space="preserve"> catégorie</w:t>
      </w:r>
      <w:r w:rsidRPr="00B50577">
        <w:rPr>
          <w:b/>
          <w:bCs/>
        </w:rPr>
        <w:t> « </w:t>
      </w:r>
      <w:r w:rsidRPr="00B50577">
        <w:rPr>
          <w:b/>
          <w:bCs/>
          <w:i/>
          <w:iCs/>
        </w:rPr>
        <w:t>chiens d’attaque</w:t>
      </w:r>
      <w:r w:rsidRPr="00B50577">
        <w:rPr>
          <w:b/>
          <w:bCs/>
        </w:rPr>
        <w:t xml:space="preserve"> » et les chiens de </w:t>
      </w:r>
      <w:r w:rsidRPr="00B50577">
        <w:rPr>
          <w:b/>
          <w:bCs/>
          <w:u w:val="single"/>
        </w:rPr>
        <w:t>2</w:t>
      </w:r>
      <w:r w:rsidRPr="00B50577">
        <w:rPr>
          <w:b/>
          <w:bCs/>
          <w:u w:val="single"/>
          <w:vertAlign w:val="superscript"/>
        </w:rPr>
        <w:t>ème</w:t>
      </w:r>
      <w:r w:rsidRPr="00B50577">
        <w:rPr>
          <w:b/>
          <w:bCs/>
          <w:u w:val="single"/>
        </w:rPr>
        <w:t xml:space="preserve"> catégorie</w:t>
      </w:r>
      <w:r w:rsidRPr="00B50577">
        <w:rPr>
          <w:b/>
          <w:bCs/>
        </w:rPr>
        <w:t xml:space="preserve"> « </w:t>
      </w:r>
      <w:r w:rsidRPr="00B50577">
        <w:rPr>
          <w:b/>
          <w:bCs/>
          <w:i/>
          <w:iCs/>
        </w:rPr>
        <w:t>de garde et de défense</w:t>
      </w:r>
      <w:r w:rsidRPr="00B50577">
        <w:rPr>
          <w:b/>
          <w:bCs/>
        </w:rPr>
        <w:t> » sont interdits dans le camping</w:t>
      </w:r>
      <w:r w:rsidRPr="00B50577">
        <w:rPr>
          <w:b/>
          <w:bCs/>
          <w:i/>
          <w:iCs/>
        </w:rPr>
        <w:t>.</w:t>
      </w:r>
    </w:p>
    <w:p w14:paraId="654CDF57" w14:textId="77777777" w:rsidR="00545AA0" w:rsidRDefault="00545AA0" w:rsidP="00B87121">
      <w:pPr>
        <w:jc w:val="both"/>
      </w:pPr>
    </w:p>
    <w:p w14:paraId="105E8F96" w14:textId="77777777" w:rsidR="00981727" w:rsidRDefault="00981727">
      <w:pPr>
        <w:rPr>
          <w:b/>
          <w:bCs/>
          <w:color w:val="C00000"/>
        </w:rPr>
      </w:pPr>
    </w:p>
    <w:p w14:paraId="6662695E" w14:textId="77777777" w:rsidR="00545AA0" w:rsidRDefault="00545AA0">
      <w:pPr>
        <w:rPr>
          <w:b/>
          <w:bCs/>
          <w:color w:val="C00000"/>
        </w:rPr>
      </w:pPr>
    </w:p>
    <w:p w14:paraId="4FE15AEA" w14:textId="5103E7DE" w:rsidR="00545AA0" w:rsidRPr="00031376" w:rsidRDefault="00545AA0" w:rsidP="00545AA0">
      <w:pPr>
        <w:rPr>
          <w:b/>
          <w:bCs/>
          <w:color w:val="C00000"/>
        </w:rPr>
      </w:pPr>
      <w:r w:rsidRPr="00031376">
        <w:rPr>
          <w:b/>
          <w:bCs/>
          <w:color w:val="C00000"/>
        </w:rPr>
        <w:t xml:space="preserve">ARTICLE </w:t>
      </w:r>
      <w:r w:rsidR="00F67199">
        <w:rPr>
          <w:b/>
          <w:bCs/>
          <w:color w:val="C00000"/>
        </w:rPr>
        <w:t>1</w:t>
      </w:r>
      <w:r w:rsidR="003937C0">
        <w:rPr>
          <w:b/>
          <w:bCs/>
          <w:color w:val="C00000"/>
        </w:rPr>
        <w:t>4</w:t>
      </w:r>
      <w:r w:rsidRPr="00031376">
        <w:rPr>
          <w:b/>
          <w:bCs/>
          <w:color w:val="C00000"/>
        </w:rPr>
        <w:t xml:space="preserve"> : Circulation et stationnement des véhicules  </w:t>
      </w:r>
    </w:p>
    <w:p w14:paraId="1369A864" w14:textId="77777777" w:rsidR="00545AA0" w:rsidRDefault="00545AA0" w:rsidP="00545AA0">
      <w:pPr>
        <w:rPr>
          <w:b/>
          <w:bCs/>
          <w:i/>
          <w:iCs/>
        </w:rPr>
      </w:pPr>
    </w:p>
    <w:p w14:paraId="576DAE96" w14:textId="526C4739" w:rsidR="00545AA0" w:rsidRPr="00F67199" w:rsidRDefault="00545AA0" w:rsidP="00173E24">
      <w:pPr>
        <w:jc w:val="both"/>
        <w:rPr>
          <w:b/>
          <w:bCs/>
        </w:rPr>
      </w:pPr>
      <w:r w:rsidRPr="00F67199">
        <w:rPr>
          <w:b/>
          <w:bCs/>
        </w:rPr>
        <w:t>A l’intérieur du camping, les véhicules doivent rouler à une vitesse au pas. La circulation est strictement interdite entre 22h30 et 7h00.</w:t>
      </w:r>
    </w:p>
    <w:p w14:paraId="25CF9B6B" w14:textId="77777777" w:rsidR="00545AA0" w:rsidRDefault="00545AA0" w:rsidP="00545AA0">
      <w:pPr>
        <w:rPr>
          <w:b/>
          <w:bCs/>
        </w:rPr>
      </w:pPr>
    </w:p>
    <w:p w14:paraId="6C25806C" w14:textId="77777777" w:rsidR="00921FD6" w:rsidRDefault="00545AA0" w:rsidP="00DD4553">
      <w:pPr>
        <w:jc w:val="both"/>
      </w:pPr>
      <w:r w:rsidRPr="00307733">
        <w:t>Ne peuvent circuler, dans le camping, que les véhicules qui appartiennent aux campeurs y séjournant.</w:t>
      </w:r>
      <w:r>
        <w:t xml:space="preserve"> </w:t>
      </w:r>
    </w:p>
    <w:p w14:paraId="5DEBE3C0" w14:textId="77777777" w:rsidR="00921FD6" w:rsidRDefault="00921FD6" w:rsidP="00DD4553">
      <w:pPr>
        <w:jc w:val="both"/>
      </w:pPr>
    </w:p>
    <w:p w14:paraId="4D354C12" w14:textId="3636F0B3" w:rsidR="00545AA0" w:rsidRDefault="00545AA0" w:rsidP="00921FD6">
      <w:pPr>
        <w:jc w:val="both"/>
      </w:pPr>
      <w:r w:rsidRPr="00307733">
        <w:t>Le stationnement</w:t>
      </w:r>
      <w:r>
        <w:t xml:space="preserve"> </w:t>
      </w:r>
      <w:r w:rsidRPr="00307733">
        <w:t>ne doit pas</w:t>
      </w:r>
      <w:r>
        <w:t xml:space="preserve"> </w:t>
      </w:r>
      <w:r w:rsidRPr="00307733">
        <w:t>entraver la circulation, ni empêcher l’installation de nouveaux arrivants.</w:t>
      </w:r>
      <w:r w:rsidR="00921FD6">
        <w:t xml:space="preserve"> Les véhicules doivent être garer sur l’emplacement ou le parking visiteur. </w:t>
      </w:r>
    </w:p>
    <w:p w14:paraId="096CC51D" w14:textId="77777777" w:rsidR="00921FD6" w:rsidRDefault="00921FD6" w:rsidP="00921FD6">
      <w:pPr>
        <w:jc w:val="both"/>
        <w:rPr>
          <w:b/>
          <w:bCs/>
          <w:color w:val="C00000"/>
        </w:rPr>
      </w:pPr>
    </w:p>
    <w:p w14:paraId="0CFA7D75" w14:textId="77777777" w:rsidR="00511931" w:rsidRDefault="00511931">
      <w:pPr>
        <w:rPr>
          <w:b/>
          <w:bCs/>
          <w:color w:val="C00000"/>
        </w:rPr>
      </w:pPr>
    </w:p>
    <w:p w14:paraId="569F836E" w14:textId="77777777" w:rsidR="00511931" w:rsidRDefault="00511931">
      <w:pPr>
        <w:rPr>
          <w:b/>
          <w:bCs/>
          <w:color w:val="C00000"/>
        </w:rPr>
      </w:pPr>
    </w:p>
    <w:p w14:paraId="722B07DE" w14:textId="288E41FE" w:rsidR="00CA40ED" w:rsidRPr="00031376" w:rsidRDefault="00C379C8">
      <w:pPr>
        <w:rPr>
          <w:b/>
          <w:bCs/>
          <w:color w:val="C00000"/>
        </w:rPr>
      </w:pPr>
      <w:r w:rsidRPr="00031376">
        <w:rPr>
          <w:b/>
          <w:bCs/>
          <w:color w:val="C00000"/>
        </w:rPr>
        <w:t xml:space="preserve">ARTICLE </w:t>
      </w:r>
      <w:r w:rsidR="00F67199">
        <w:rPr>
          <w:b/>
          <w:bCs/>
          <w:color w:val="C00000"/>
        </w:rPr>
        <w:t>1</w:t>
      </w:r>
      <w:r w:rsidR="003937C0">
        <w:rPr>
          <w:b/>
          <w:bCs/>
          <w:color w:val="C00000"/>
        </w:rPr>
        <w:t>5</w:t>
      </w:r>
      <w:r w:rsidRPr="00031376">
        <w:rPr>
          <w:b/>
          <w:bCs/>
          <w:color w:val="C00000"/>
        </w:rPr>
        <w:t> :</w:t>
      </w:r>
      <w:r w:rsidR="00AA073C" w:rsidRPr="00031376">
        <w:rPr>
          <w:b/>
          <w:bCs/>
          <w:color w:val="C00000"/>
        </w:rPr>
        <w:t xml:space="preserve"> </w:t>
      </w:r>
      <w:r w:rsidR="00CA40ED" w:rsidRPr="00031376">
        <w:rPr>
          <w:b/>
          <w:bCs/>
          <w:color w:val="C00000"/>
        </w:rPr>
        <w:t>Visiteurs</w:t>
      </w:r>
    </w:p>
    <w:p w14:paraId="77D9C1E9" w14:textId="77777777" w:rsidR="00C379C8" w:rsidRDefault="00C379C8" w:rsidP="00CA40ED"/>
    <w:p w14:paraId="1858BA52" w14:textId="45006E07" w:rsidR="00545AA0" w:rsidRDefault="00545AA0" w:rsidP="00545AA0">
      <w:pPr>
        <w:jc w:val="both"/>
      </w:pPr>
      <w:r w:rsidRPr="00B50577">
        <w:t>Après avoir été autorisés par le gestionnaire</w:t>
      </w:r>
      <w:r w:rsidR="0006423D">
        <w:t xml:space="preserve"> du camping</w:t>
      </w:r>
      <w:r w:rsidRPr="00B50577">
        <w:t xml:space="preserve"> ou son représentant, les visiteurs peuvent être admis dans le terrain de camping sous la responsabilité des </w:t>
      </w:r>
      <w:r w:rsidR="0012511C">
        <w:t>client</w:t>
      </w:r>
      <w:r w:rsidR="00135BE4">
        <w:t>s</w:t>
      </w:r>
      <w:r w:rsidRPr="00B50577">
        <w:t xml:space="preserve"> qui les reçoivent. </w:t>
      </w:r>
      <w:r w:rsidR="0012511C">
        <w:t>Ce</w:t>
      </w:r>
      <w:r w:rsidR="00A51C17">
        <w:t>s</w:t>
      </w:r>
      <w:r w:rsidR="0012511C">
        <w:t xml:space="preserve"> dernier</w:t>
      </w:r>
      <w:r w:rsidR="00A51C17">
        <w:t>s</w:t>
      </w:r>
      <w:r w:rsidRPr="00B50577">
        <w:t xml:space="preserve"> peu</w:t>
      </w:r>
      <w:r w:rsidR="00A51C17">
        <w:t>ven</w:t>
      </w:r>
      <w:r w:rsidRPr="00B50577">
        <w:t>t recevoir un ou des visiteur</w:t>
      </w:r>
      <w:r>
        <w:t>s</w:t>
      </w:r>
      <w:r w:rsidRPr="00B50577">
        <w:t xml:space="preserve">. </w:t>
      </w:r>
    </w:p>
    <w:p w14:paraId="6B77277F" w14:textId="77777777" w:rsidR="00545AA0" w:rsidRDefault="00545AA0" w:rsidP="00545AA0">
      <w:pPr>
        <w:jc w:val="both"/>
      </w:pPr>
    </w:p>
    <w:p w14:paraId="4A02C236" w14:textId="121284A3" w:rsidR="00545AA0" w:rsidRPr="00B50577" w:rsidRDefault="00545AA0" w:rsidP="00545AA0">
      <w:pPr>
        <w:jc w:val="both"/>
      </w:pPr>
      <w:r w:rsidRPr="00B50577">
        <w:t>Les prestations et installations des terrains de camping sont accessibles aux visiteurs. Toutefois, l'utilisation de ces équipements peut être payante selon un tarif qui</w:t>
      </w:r>
      <w:r>
        <w:t xml:space="preserve"> fait</w:t>
      </w:r>
      <w:r w:rsidRPr="00B50577">
        <w:t xml:space="preserve"> l'objet d'un affichage à l'entrée du terrain de camping et au bureau d'accueil. </w:t>
      </w:r>
    </w:p>
    <w:p w14:paraId="68D65FE3" w14:textId="77777777" w:rsidR="00545AA0" w:rsidRDefault="00545AA0" w:rsidP="00CA40ED"/>
    <w:p w14:paraId="60C1AC2C" w14:textId="6373C1CB" w:rsidR="00CD1408" w:rsidRPr="00031376" w:rsidRDefault="00CA40ED" w:rsidP="00F67199">
      <w:pPr>
        <w:jc w:val="both"/>
        <w:rPr>
          <w:b/>
          <w:bCs/>
          <w:color w:val="C00000"/>
        </w:rPr>
      </w:pPr>
      <w:r>
        <w:t xml:space="preserve">Les véhicules des visiteurs ne sont pas </w:t>
      </w:r>
      <w:r w:rsidR="00AA073C">
        <w:t>autorisés</w:t>
      </w:r>
      <w:r>
        <w:t xml:space="preserve"> à pénétrer sur le camping et doivent stationner</w:t>
      </w:r>
      <w:r w:rsidR="008A7ED0">
        <w:t xml:space="preserve"> </w:t>
      </w:r>
      <w:r w:rsidR="008A7ED0" w:rsidRPr="004D5672">
        <w:t>sur le parking visiteur</w:t>
      </w:r>
      <w:r w:rsidR="00F97AE7">
        <w:t xml:space="preserve"> à 50 m de l’entrée.</w:t>
      </w:r>
    </w:p>
    <w:p w14:paraId="5CC11E35" w14:textId="77777777" w:rsidR="002B6671" w:rsidRDefault="002B6671" w:rsidP="0034404C">
      <w:pPr>
        <w:rPr>
          <w:b/>
          <w:bCs/>
          <w:color w:val="C00000"/>
        </w:rPr>
      </w:pPr>
    </w:p>
    <w:p w14:paraId="0E787853" w14:textId="4D53351B" w:rsidR="00FE1794" w:rsidRPr="00AF41FC" w:rsidRDefault="00FE1794" w:rsidP="003D537F">
      <w:pPr>
        <w:rPr>
          <w:b/>
          <w:bCs/>
          <w:i/>
          <w:iCs/>
        </w:rPr>
      </w:pPr>
    </w:p>
    <w:p w14:paraId="6944D4CB" w14:textId="77777777" w:rsidR="00C045E4" w:rsidRDefault="00C045E4" w:rsidP="00832286">
      <w:pPr>
        <w:rPr>
          <w:b/>
          <w:bCs/>
          <w:i/>
          <w:iCs/>
        </w:rPr>
      </w:pPr>
    </w:p>
    <w:p w14:paraId="6CF33B38" w14:textId="63628A19" w:rsidR="00545AA0" w:rsidRPr="00031376" w:rsidRDefault="00545AA0" w:rsidP="00545AA0">
      <w:pPr>
        <w:rPr>
          <w:b/>
          <w:bCs/>
          <w:color w:val="C00000"/>
        </w:rPr>
      </w:pPr>
      <w:r w:rsidRPr="00031376">
        <w:rPr>
          <w:b/>
          <w:bCs/>
          <w:color w:val="C00000"/>
        </w:rPr>
        <w:t xml:space="preserve">ARTICLE </w:t>
      </w:r>
      <w:r w:rsidR="00F67199">
        <w:rPr>
          <w:b/>
          <w:bCs/>
          <w:color w:val="C00000"/>
        </w:rPr>
        <w:t>1</w:t>
      </w:r>
      <w:r w:rsidR="003937C0">
        <w:rPr>
          <w:b/>
          <w:bCs/>
          <w:color w:val="C00000"/>
        </w:rPr>
        <w:t>6</w:t>
      </w:r>
      <w:r w:rsidRPr="00031376">
        <w:rPr>
          <w:b/>
          <w:bCs/>
          <w:color w:val="C00000"/>
        </w:rPr>
        <w:t> : Bruit et silence</w:t>
      </w:r>
    </w:p>
    <w:p w14:paraId="4A33BC9E" w14:textId="77777777" w:rsidR="00545AA0" w:rsidRDefault="00545AA0" w:rsidP="00545AA0"/>
    <w:p w14:paraId="3DD7DB2E" w14:textId="7F4998AD" w:rsidR="00545AA0" w:rsidRDefault="00135BE4" w:rsidP="00DD4553">
      <w:pPr>
        <w:jc w:val="both"/>
      </w:pPr>
      <w:r>
        <w:t>Les clients</w:t>
      </w:r>
      <w:r w:rsidR="00545AA0">
        <w:t xml:space="preserve"> sont instamment priés d’éviter tout bruit et discussion qui pourraient gêner leurs voisins.</w:t>
      </w:r>
    </w:p>
    <w:p w14:paraId="1D004F20" w14:textId="56B1619A" w:rsidR="00545AA0" w:rsidRDefault="00545AA0" w:rsidP="00545AA0">
      <w:pPr>
        <w:jc w:val="both"/>
      </w:pPr>
      <w:r>
        <w:t>Les appareils sonores doivent être réglés en conséquence. La climatisation et</w:t>
      </w:r>
      <w:r w:rsidR="0012511C">
        <w:t xml:space="preserve"> / </w:t>
      </w:r>
      <w:r>
        <w:t>ou ventilation de la caravane ou camping-car ne doi</w:t>
      </w:r>
      <w:r w:rsidR="00F129C9">
        <w:t>ven</w:t>
      </w:r>
      <w:r>
        <w:t>t pas fonctionner de façon permanente</w:t>
      </w:r>
      <w:r w:rsidR="0012511C">
        <w:t>. E</w:t>
      </w:r>
      <w:r>
        <w:t>lle</w:t>
      </w:r>
      <w:r w:rsidR="00F129C9">
        <w:t>s</w:t>
      </w:r>
      <w:r>
        <w:t xml:space="preserve"> doi</w:t>
      </w:r>
      <w:r w:rsidR="00F129C9">
        <w:t>ven</w:t>
      </w:r>
      <w:r>
        <w:t>t être coupée</w:t>
      </w:r>
      <w:r w:rsidR="00F129C9">
        <w:t>s</w:t>
      </w:r>
      <w:r>
        <w:t xml:space="preserve"> durant la nuit afin de respecter le sommeil au voisinage. </w:t>
      </w:r>
    </w:p>
    <w:p w14:paraId="2FE8492E" w14:textId="77777777" w:rsidR="00545AA0" w:rsidRDefault="00545AA0" w:rsidP="00545AA0">
      <w:r>
        <w:t>Les fermetures de portières et de coffres doivent être aussi discrètes que possible.</w:t>
      </w:r>
    </w:p>
    <w:p w14:paraId="0A9C31A4" w14:textId="045D0305" w:rsidR="00E111D7" w:rsidRPr="00AF41FC" w:rsidRDefault="00545AA0" w:rsidP="004D48F8">
      <w:pPr>
        <w:rPr>
          <w:b/>
          <w:bCs/>
          <w:i/>
          <w:iCs/>
        </w:rPr>
      </w:pPr>
      <w:r w:rsidRPr="004B5F32">
        <w:rPr>
          <w:b/>
          <w:bCs/>
        </w:rPr>
        <w:t>Le silence doit être total entre 22h30 et 7h30</w:t>
      </w:r>
      <w:r w:rsidR="00F129C9">
        <w:rPr>
          <w:b/>
          <w:bCs/>
        </w:rPr>
        <w:t>.</w:t>
      </w:r>
    </w:p>
    <w:p w14:paraId="2A5A441B" w14:textId="77777777" w:rsidR="003937C0" w:rsidRDefault="003937C0" w:rsidP="004D48F8">
      <w:pPr>
        <w:rPr>
          <w:b/>
          <w:bCs/>
          <w:color w:val="C00000"/>
        </w:rPr>
      </w:pPr>
    </w:p>
    <w:p w14:paraId="13C1C253" w14:textId="77777777" w:rsidR="003937C0" w:rsidRDefault="003937C0" w:rsidP="004D48F8">
      <w:pPr>
        <w:rPr>
          <w:b/>
          <w:bCs/>
          <w:color w:val="C00000"/>
        </w:rPr>
      </w:pPr>
    </w:p>
    <w:p w14:paraId="7C863323" w14:textId="77777777" w:rsidR="003937C0" w:rsidRDefault="003937C0" w:rsidP="004D48F8">
      <w:pPr>
        <w:rPr>
          <w:b/>
          <w:bCs/>
          <w:color w:val="C00000"/>
        </w:rPr>
      </w:pPr>
    </w:p>
    <w:p w14:paraId="05872B61" w14:textId="0DEC8465" w:rsidR="00E111D7" w:rsidRPr="00031376" w:rsidRDefault="00C045E4" w:rsidP="004D48F8">
      <w:pPr>
        <w:rPr>
          <w:b/>
          <w:bCs/>
          <w:color w:val="C00000"/>
        </w:rPr>
      </w:pPr>
      <w:r w:rsidRPr="00031376">
        <w:rPr>
          <w:b/>
          <w:bCs/>
          <w:color w:val="C00000"/>
        </w:rPr>
        <w:t>ARTICLE 1</w:t>
      </w:r>
      <w:r w:rsidR="003937C0">
        <w:rPr>
          <w:b/>
          <w:bCs/>
          <w:color w:val="C00000"/>
        </w:rPr>
        <w:t>7</w:t>
      </w:r>
      <w:r w:rsidRPr="00031376">
        <w:rPr>
          <w:b/>
          <w:bCs/>
          <w:color w:val="C00000"/>
        </w:rPr>
        <w:t> :</w:t>
      </w:r>
      <w:r w:rsidR="00241AB9" w:rsidRPr="00031376">
        <w:rPr>
          <w:b/>
          <w:bCs/>
          <w:color w:val="C00000"/>
        </w:rPr>
        <w:t xml:space="preserve"> </w:t>
      </w:r>
      <w:r w:rsidR="00E111D7" w:rsidRPr="00031376">
        <w:rPr>
          <w:b/>
          <w:bCs/>
          <w:color w:val="C00000"/>
        </w:rPr>
        <w:t>Sécurité</w:t>
      </w:r>
    </w:p>
    <w:p w14:paraId="2D97E1B6" w14:textId="77777777" w:rsidR="00C045E4" w:rsidRDefault="00C045E4" w:rsidP="004D48F8">
      <w:pPr>
        <w:rPr>
          <w:b/>
          <w:bCs/>
        </w:rPr>
      </w:pPr>
    </w:p>
    <w:p w14:paraId="36BAC2CF" w14:textId="77777777" w:rsidR="00E111D7" w:rsidRPr="00D675B3" w:rsidRDefault="00E111D7" w:rsidP="004D48F8">
      <w:pPr>
        <w:rPr>
          <w:b/>
          <w:bCs/>
          <w:u w:val="single"/>
        </w:rPr>
      </w:pPr>
      <w:r w:rsidRPr="00D675B3">
        <w:rPr>
          <w:b/>
          <w:bCs/>
          <w:u w:val="single"/>
        </w:rPr>
        <w:t>Incendie :</w:t>
      </w:r>
    </w:p>
    <w:p w14:paraId="3441F06C" w14:textId="77777777" w:rsidR="00F129C9" w:rsidRDefault="00E111D7" w:rsidP="00D675B3">
      <w:pPr>
        <w:jc w:val="both"/>
        <w:rPr>
          <w:color w:val="FF0000"/>
        </w:rPr>
      </w:pPr>
      <w:r w:rsidRPr="00D675B3">
        <w:t>Les feux ouverts (bois</w:t>
      </w:r>
      <w:r w:rsidR="00241AB9" w:rsidRPr="00D675B3">
        <w:t>, charbon</w:t>
      </w:r>
      <w:r w:rsidRPr="00D675B3">
        <w:t>)</w:t>
      </w:r>
      <w:r w:rsidR="00124272" w:rsidRPr="00D675B3">
        <w:t xml:space="preserve"> sont interdit</w:t>
      </w:r>
      <w:r w:rsidR="0051297C" w:rsidRPr="00D675B3">
        <w:t>s</w:t>
      </w:r>
      <w:r w:rsidR="00124272" w:rsidRPr="00D675B3">
        <w:t xml:space="preserve"> sur les emplacements</w:t>
      </w:r>
      <w:r w:rsidR="00D675B3" w:rsidRPr="00D675B3">
        <w:rPr>
          <w:color w:val="FF0000"/>
        </w:rPr>
        <w:t xml:space="preserve">. </w:t>
      </w:r>
    </w:p>
    <w:p w14:paraId="574085D9" w14:textId="77777777" w:rsidR="00F129C9" w:rsidRDefault="00F129C9" w:rsidP="00D675B3">
      <w:pPr>
        <w:jc w:val="both"/>
      </w:pPr>
    </w:p>
    <w:p w14:paraId="35D041D0" w14:textId="6D830AC1" w:rsidR="00C500A4" w:rsidRPr="00D675B3" w:rsidRDefault="00D675B3" w:rsidP="00D675B3">
      <w:pPr>
        <w:jc w:val="both"/>
      </w:pPr>
      <w:r w:rsidRPr="00B50577">
        <w:t>Les barbecues sont</w:t>
      </w:r>
      <w:r w:rsidRPr="00D675B3">
        <w:rPr>
          <w:color w:val="FF0000"/>
        </w:rPr>
        <w:t xml:space="preserve"> </w:t>
      </w:r>
      <w:r w:rsidR="00E111D7" w:rsidRPr="00B50577">
        <w:t>autorisé</w:t>
      </w:r>
      <w:r w:rsidR="0051297C" w:rsidRPr="00B50577">
        <w:t>s</w:t>
      </w:r>
      <w:r w:rsidR="00F129C9" w:rsidRPr="00F129C9">
        <w:t xml:space="preserve"> </w:t>
      </w:r>
      <w:r w:rsidR="00F129C9" w:rsidRPr="00D675B3">
        <w:t>dans les aires barbecues du camping</w:t>
      </w:r>
      <w:r w:rsidR="00F129C9">
        <w:t xml:space="preserve"> </w:t>
      </w:r>
      <w:r w:rsidR="00F129C9" w:rsidRPr="00D675B3">
        <w:t>à proximité des points d’eau</w:t>
      </w:r>
      <w:r w:rsidR="00C500A4" w:rsidRPr="00B50577">
        <w:t>,</w:t>
      </w:r>
      <w:r w:rsidR="00E111D7" w:rsidRPr="00D675B3">
        <w:t xml:space="preserve"> </w:t>
      </w:r>
      <w:r w:rsidR="00C500A4" w:rsidRPr="00D675B3">
        <w:t>sous surveillance</w:t>
      </w:r>
      <w:r w:rsidR="00F129C9">
        <w:t xml:space="preserve"> </w:t>
      </w:r>
      <w:r w:rsidR="00F129C9" w:rsidRPr="00D675B3">
        <w:t>permanente</w:t>
      </w:r>
      <w:r w:rsidR="00F129C9">
        <w:t xml:space="preserve"> de l’utilisateur</w:t>
      </w:r>
      <w:r w:rsidR="00C500A4" w:rsidRPr="00D675B3">
        <w:t>.</w:t>
      </w:r>
      <w:r>
        <w:t xml:space="preserve"> </w:t>
      </w:r>
      <w:r w:rsidR="00F129C9">
        <w:t>Ce dernier doit s’</w:t>
      </w:r>
      <w:r w:rsidR="00124272" w:rsidRPr="00D675B3">
        <w:t>assurer que le barbecue est</w:t>
      </w:r>
      <w:r w:rsidR="0022253B" w:rsidRPr="00D675B3">
        <w:t xml:space="preserve"> éteint après son utilisation</w:t>
      </w:r>
      <w:r w:rsidRPr="00D675B3">
        <w:t xml:space="preserve">. </w:t>
      </w:r>
      <w:r w:rsidR="00C500A4" w:rsidRPr="00D675B3">
        <w:rPr>
          <w:b/>
          <w:bCs/>
          <w:i/>
          <w:iCs/>
        </w:rPr>
        <w:t xml:space="preserve">Les barbecues au sol sont formellement </w:t>
      </w:r>
      <w:r w:rsidR="00241AB9" w:rsidRPr="00D675B3">
        <w:rPr>
          <w:b/>
          <w:bCs/>
          <w:i/>
          <w:iCs/>
        </w:rPr>
        <w:t>interdits</w:t>
      </w:r>
      <w:r w:rsidR="00C500A4" w:rsidRPr="00D675B3">
        <w:rPr>
          <w:b/>
          <w:bCs/>
          <w:i/>
          <w:iCs/>
        </w:rPr>
        <w:t>.</w:t>
      </w:r>
    </w:p>
    <w:p w14:paraId="11798E66" w14:textId="77777777" w:rsidR="00BB1855" w:rsidRDefault="00BB1855" w:rsidP="00FB1C0E"/>
    <w:p w14:paraId="7F589D9E" w14:textId="77777777" w:rsidR="00BB1855" w:rsidRDefault="00BB1855" w:rsidP="0012511C">
      <w:pPr>
        <w:jc w:val="both"/>
      </w:pPr>
      <w:r>
        <w:t>Les réchauds doivent être maintenus en parfait état de fonctionnement et ne doivent pas être utilisés dans des conditions dangereuses.</w:t>
      </w:r>
    </w:p>
    <w:p w14:paraId="7247929D" w14:textId="77777777" w:rsidR="00FE1794" w:rsidRDefault="00FE1794" w:rsidP="0012511C">
      <w:pPr>
        <w:jc w:val="both"/>
      </w:pPr>
    </w:p>
    <w:p w14:paraId="36B08F74" w14:textId="0EF53FB1" w:rsidR="00FE1794" w:rsidRDefault="00BB1855" w:rsidP="0012511C">
      <w:pPr>
        <w:jc w:val="both"/>
      </w:pPr>
      <w:r>
        <w:t>En cas d’incendie</w:t>
      </w:r>
      <w:r w:rsidR="003C22FE">
        <w:t>,</w:t>
      </w:r>
      <w:r>
        <w:t xml:space="preserve"> aviser immédiatement </w:t>
      </w:r>
      <w:r w:rsidR="0022253B">
        <w:t>le gestionnaire</w:t>
      </w:r>
      <w:r w:rsidR="0006423D">
        <w:t xml:space="preserve"> du camping ou son représentant</w:t>
      </w:r>
      <w:r>
        <w:t xml:space="preserve">. </w:t>
      </w:r>
      <w:r w:rsidR="00FE1794">
        <w:t>En cas d’absence du gestionnaire</w:t>
      </w:r>
      <w:r w:rsidR="00DE2138">
        <w:t xml:space="preserve"> du camping</w:t>
      </w:r>
      <w:r w:rsidR="00F129C9">
        <w:t xml:space="preserve"> ou de son représentant</w:t>
      </w:r>
      <w:r w:rsidR="00FE1794">
        <w:t xml:space="preserve">, appelez le numéro de permanence et d’urgence indiqué sur la porte de l’accueil. </w:t>
      </w:r>
    </w:p>
    <w:p w14:paraId="60E24231" w14:textId="77777777" w:rsidR="00562C40" w:rsidRDefault="00562C40" w:rsidP="0012511C">
      <w:pPr>
        <w:jc w:val="both"/>
      </w:pPr>
    </w:p>
    <w:p w14:paraId="4EF25847" w14:textId="71991727" w:rsidR="00562C40" w:rsidRDefault="00562C40" w:rsidP="0012511C">
      <w:pPr>
        <w:jc w:val="both"/>
      </w:pPr>
      <w:r>
        <w:t>Le plan d’évacuation avec les consignes est donné à chacun à l’arrivée. En cas d’évacuation d’urgence, suivre les instructions faites par le gestionnaire du camping ou son représentant avec le porte-voix. En cas d’absence du gestionnaire du camping ou de son représentant, suivre le fléchage « évacuation » pour se regrouper au point de rassemblement près des sanitaires.</w:t>
      </w:r>
    </w:p>
    <w:p w14:paraId="5E6ED3ED" w14:textId="77777777" w:rsidR="00562C40" w:rsidRDefault="00562C40" w:rsidP="0012511C">
      <w:pPr>
        <w:jc w:val="both"/>
      </w:pPr>
    </w:p>
    <w:p w14:paraId="05A3A9F1" w14:textId="6FD1CB3D" w:rsidR="00BB1855" w:rsidRDefault="00BB1855" w:rsidP="0012511C">
      <w:pPr>
        <w:jc w:val="both"/>
      </w:pPr>
      <w:r>
        <w:t>Les extincteurs sont utilisables en cas de nécessité</w:t>
      </w:r>
      <w:r w:rsidR="00FE1794">
        <w:t>.</w:t>
      </w:r>
    </w:p>
    <w:p w14:paraId="4957D176" w14:textId="217D97F6" w:rsidR="00A70B97" w:rsidRPr="00596D44" w:rsidRDefault="00BB1855" w:rsidP="00FE1794">
      <w:pPr>
        <w:jc w:val="both"/>
      </w:pPr>
      <w:r>
        <w:t xml:space="preserve">Une trousse de secours de </w:t>
      </w:r>
      <w:r w:rsidR="00562C40">
        <w:t>premiers</w:t>
      </w:r>
      <w:r>
        <w:t xml:space="preserve"> </w:t>
      </w:r>
      <w:r w:rsidR="00562C40">
        <w:t>secours</w:t>
      </w:r>
      <w:r>
        <w:t xml:space="preserve"> </w:t>
      </w:r>
      <w:r w:rsidR="00423760">
        <w:t xml:space="preserve">se trouve à l’accueil, </w:t>
      </w:r>
      <w:r w:rsidR="00FE1794">
        <w:t>ainsi qu’un</w:t>
      </w:r>
      <w:r w:rsidR="00423760">
        <w:t xml:space="preserve"> </w:t>
      </w:r>
      <w:r w:rsidR="00031376">
        <w:t xml:space="preserve">défibrillateur </w:t>
      </w:r>
      <w:r w:rsidR="00423760">
        <w:t xml:space="preserve">à </w:t>
      </w:r>
      <w:r w:rsidR="00031376">
        <w:t>droite du bureau</w:t>
      </w:r>
      <w:r w:rsidR="00FE1794">
        <w:t xml:space="preserve">, </w:t>
      </w:r>
      <w:r w:rsidR="001E73E5">
        <w:t>un cahier de prescription sécurité</w:t>
      </w:r>
      <w:r w:rsidR="00FE1794">
        <w:t xml:space="preserve">. </w:t>
      </w:r>
    </w:p>
    <w:p w14:paraId="407C401D" w14:textId="77777777" w:rsidR="00A70B97" w:rsidRDefault="00A70B97" w:rsidP="00FE1794">
      <w:pPr>
        <w:jc w:val="both"/>
        <w:rPr>
          <w:b/>
          <w:bCs/>
          <w:u w:val="single"/>
        </w:rPr>
      </w:pPr>
    </w:p>
    <w:p w14:paraId="2EF69CFD" w14:textId="7F2EC659" w:rsidR="00FE1794" w:rsidRDefault="00BB1855" w:rsidP="00FE1794">
      <w:pPr>
        <w:jc w:val="both"/>
      </w:pPr>
      <w:r w:rsidRPr="007F1A09">
        <w:rPr>
          <w:b/>
          <w:bCs/>
          <w:u w:val="single"/>
        </w:rPr>
        <w:t>Vol</w:t>
      </w:r>
    </w:p>
    <w:p w14:paraId="7D760223" w14:textId="7D1AAAD9" w:rsidR="003937C0" w:rsidRDefault="00FE1794" w:rsidP="003937C0">
      <w:pPr>
        <w:jc w:val="both"/>
      </w:pPr>
      <w:r>
        <w:t>Bien que le gardiennage soit assuré</w:t>
      </w:r>
      <w:r w:rsidR="003937C0">
        <w:t xml:space="preserve"> par le gestionnaire </w:t>
      </w:r>
      <w:r w:rsidR="0006423D">
        <w:t xml:space="preserve">du camping </w:t>
      </w:r>
      <w:r w:rsidR="003937C0">
        <w:t>ou son représentant</w:t>
      </w:r>
      <w:r>
        <w:t xml:space="preserve">, les </w:t>
      </w:r>
      <w:r w:rsidR="003937C0">
        <w:t>clients</w:t>
      </w:r>
      <w:r>
        <w:t xml:space="preserve"> </w:t>
      </w:r>
      <w:r w:rsidR="003937C0">
        <w:t xml:space="preserve">gardent la responsabilité de </w:t>
      </w:r>
      <w:r w:rsidR="00DE2138">
        <w:t>leur</w:t>
      </w:r>
      <w:r w:rsidR="003937C0">
        <w:t xml:space="preserve"> propre </w:t>
      </w:r>
      <w:proofErr w:type="gramStart"/>
      <w:r w:rsidR="003937C0">
        <w:t>installation  et</w:t>
      </w:r>
      <w:proofErr w:type="gramEnd"/>
      <w:r w:rsidR="003937C0">
        <w:t xml:space="preserve"> doivent prendre tou</w:t>
      </w:r>
      <w:r w:rsidR="00DE2138">
        <w:t>tes</w:t>
      </w:r>
      <w:r w:rsidR="003937C0">
        <w:t xml:space="preserve"> les précautions habituelles pour leur</w:t>
      </w:r>
      <w:r w:rsidR="0074690C">
        <w:t>s</w:t>
      </w:r>
      <w:r w:rsidR="003937C0">
        <w:t xml:space="preserve"> affaire</w:t>
      </w:r>
      <w:r w:rsidR="0074690C">
        <w:t>s</w:t>
      </w:r>
      <w:r w:rsidR="003937C0">
        <w:t>. Ils doivent également signaler au gestionnaire</w:t>
      </w:r>
      <w:r w:rsidR="0006423D">
        <w:t xml:space="preserve"> du camping</w:t>
      </w:r>
      <w:r w:rsidR="003937C0">
        <w:t xml:space="preserve"> ou son représentant la présence de toute personne suspecte</w:t>
      </w:r>
      <w:r>
        <w:t xml:space="preserve">. </w:t>
      </w:r>
    </w:p>
    <w:p w14:paraId="4254A181" w14:textId="77777777" w:rsidR="003937C0" w:rsidRDefault="003937C0" w:rsidP="003937C0">
      <w:pPr>
        <w:jc w:val="both"/>
      </w:pPr>
    </w:p>
    <w:p w14:paraId="658102F1" w14:textId="2701CC40" w:rsidR="003937C0" w:rsidRDefault="003937C0" w:rsidP="003937C0">
      <w:pPr>
        <w:jc w:val="both"/>
      </w:pPr>
      <w:r>
        <w:t xml:space="preserve">Le gestionnaire </w:t>
      </w:r>
      <w:r w:rsidR="00DE2138">
        <w:t xml:space="preserve">du camping </w:t>
      </w:r>
      <w:r>
        <w:t>ou son représentant</w:t>
      </w:r>
      <w:r w:rsidRPr="00B50577">
        <w:t xml:space="preserve"> ne pourr</w:t>
      </w:r>
      <w:r w:rsidR="00DE2138">
        <w:t>a</w:t>
      </w:r>
      <w:r w:rsidRPr="00B50577">
        <w:t xml:space="preserve"> être tenu pour responsable en cas de vol ou de dégradation de</w:t>
      </w:r>
      <w:r>
        <w:t>s</w:t>
      </w:r>
      <w:r w:rsidRPr="00B50577">
        <w:t xml:space="preserve"> biens appartenant aux usagers du camping.</w:t>
      </w:r>
    </w:p>
    <w:p w14:paraId="1F49EEF5" w14:textId="77777777" w:rsidR="00FE1794" w:rsidDel="00FE1794" w:rsidRDefault="00FE1794" w:rsidP="00F67199">
      <w:pPr>
        <w:jc w:val="both"/>
      </w:pPr>
    </w:p>
    <w:p w14:paraId="3F5E8609" w14:textId="77777777" w:rsidR="00D675B3" w:rsidRDefault="00D675B3" w:rsidP="00F67199">
      <w:pPr>
        <w:jc w:val="both"/>
      </w:pPr>
    </w:p>
    <w:p w14:paraId="165D92A8" w14:textId="77777777" w:rsidR="00FE1794" w:rsidRPr="007F1A09" w:rsidRDefault="00FE1794" w:rsidP="00FE1794">
      <w:pPr>
        <w:rPr>
          <w:b/>
          <w:bCs/>
          <w:u w:val="single"/>
        </w:rPr>
      </w:pPr>
      <w:r w:rsidRPr="007F1A09">
        <w:rPr>
          <w:b/>
          <w:bCs/>
          <w:u w:val="single"/>
        </w:rPr>
        <w:t>Surveillance</w:t>
      </w:r>
    </w:p>
    <w:p w14:paraId="1ECFEFFB" w14:textId="16A97620" w:rsidR="00FE1794" w:rsidRDefault="00FE1794" w:rsidP="00D861B5">
      <w:pPr>
        <w:jc w:val="both"/>
      </w:pPr>
      <w:r>
        <w:t>Les enfants devront toujours être sous la surveillance de leurs parents.</w:t>
      </w:r>
      <w:r w:rsidR="006A3B59">
        <w:t xml:space="preserve"> </w:t>
      </w:r>
      <w:r>
        <w:t>Par mesure d’hygiène et de sécurité, ils doivent être accompagnés aux sanitaires.</w:t>
      </w:r>
    </w:p>
    <w:p w14:paraId="0C87BC81" w14:textId="77777777" w:rsidR="00FE1794" w:rsidRDefault="00FE1794" w:rsidP="00D861B5">
      <w:pPr>
        <w:jc w:val="both"/>
      </w:pPr>
    </w:p>
    <w:p w14:paraId="2A362576" w14:textId="612FC05D" w:rsidR="00FE1794" w:rsidRDefault="00FE1794" w:rsidP="00D861B5">
      <w:pPr>
        <w:jc w:val="both"/>
      </w:pPr>
      <w:r>
        <w:t>Toutes activités organisées sur le camping sont sous la responsabilité d</w:t>
      </w:r>
      <w:r w:rsidR="006A3B59">
        <w:t xml:space="preserve">u client </w:t>
      </w:r>
      <w:r>
        <w:t xml:space="preserve">organisateur, elles sont soumises </w:t>
      </w:r>
      <w:r w:rsidR="006A3B59">
        <w:t xml:space="preserve">préalablement </w:t>
      </w:r>
      <w:r>
        <w:t xml:space="preserve">à </w:t>
      </w:r>
      <w:r w:rsidR="003937C0">
        <w:t>l’</w:t>
      </w:r>
      <w:r>
        <w:t xml:space="preserve">autorisation </w:t>
      </w:r>
      <w:r w:rsidR="006A3B59">
        <w:t>du gestionnaire</w:t>
      </w:r>
      <w:r w:rsidR="0006423D">
        <w:t xml:space="preserve"> du camping</w:t>
      </w:r>
      <w:r w:rsidR="006A3B59">
        <w:t xml:space="preserve"> ou son représentant</w:t>
      </w:r>
      <w:r>
        <w:t>.</w:t>
      </w:r>
    </w:p>
    <w:p w14:paraId="2848D772" w14:textId="77777777" w:rsidR="009373E0" w:rsidRPr="007F1A09" w:rsidRDefault="009373E0" w:rsidP="00D861B5">
      <w:pPr>
        <w:jc w:val="both"/>
        <w:rPr>
          <w:b/>
          <w:bCs/>
          <w:u w:val="single"/>
        </w:rPr>
      </w:pPr>
      <w:r w:rsidRPr="007F1A09">
        <w:rPr>
          <w:b/>
          <w:bCs/>
          <w:u w:val="single"/>
        </w:rPr>
        <w:t>Jeux</w:t>
      </w:r>
    </w:p>
    <w:p w14:paraId="4A35E40B" w14:textId="77777777" w:rsidR="003937C0" w:rsidRDefault="009373E0" w:rsidP="00D861B5">
      <w:pPr>
        <w:jc w:val="both"/>
      </w:pPr>
      <w:r>
        <w:t>Aucun jeu violent, ou gênant, ne peut être organisé à proximité des installations.</w:t>
      </w:r>
      <w:r w:rsidR="00FE1794">
        <w:t xml:space="preserve"> </w:t>
      </w:r>
    </w:p>
    <w:p w14:paraId="0D7DF188" w14:textId="0FB2945C" w:rsidR="009373E0" w:rsidRDefault="00FE1794" w:rsidP="00D861B5">
      <w:pPr>
        <w:jc w:val="both"/>
      </w:pPr>
      <w:r>
        <w:t xml:space="preserve">La salle </w:t>
      </w:r>
      <w:r w:rsidRPr="007707AB">
        <w:t>de détente</w:t>
      </w:r>
      <w:r>
        <w:t xml:space="preserve"> ne peut être utilisée pour </w:t>
      </w:r>
      <w:r w:rsidR="00DB09F0">
        <w:t>d</w:t>
      </w:r>
      <w:r>
        <w:t xml:space="preserve">es jeux mouvementés. </w:t>
      </w:r>
    </w:p>
    <w:p w14:paraId="4CEDB155" w14:textId="77777777" w:rsidR="00FE1794" w:rsidRDefault="00FE1794" w:rsidP="00D861B5">
      <w:pPr>
        <w:jc w:val="both"/>
      </w:pPr>
    </w:p>
    <w:p w14:paraId="656219C0" w14:textId="7945AD58" w:rsidR="002B6671" w:rsidRDefault="00241AB9" w:rsidP="00D861B5">
      <w:pPr>
        <w:jc w:val="both"/>
      </w:pPr>
      <w:r>
        <w:t xml:space="preserve">Les </w:t>
      </w:r>
      <w:r w:rsidR="00E854E1">
        <w:t>jeux mis à la d</w:t>
      </w:r>
      <w:r w:rsidR="006A3B59">
        <w:t>is</w:t>
      </w:r>
      <w:r w:rsidR="00E854E1">
        <w:t>position des enfants sont utilisés sous la surveillance des parents.</w:t>
      </w:r>
    </w:p>
    <w:p w14:paraId="12FD7397" w14:textId="77777777" w:rsidR="006A3B59" w:rsidRDefault="006A3B59" w:rsidP="00D861B5">
      <w:pPr>
        <w:jc w:val="both"/>
        <w:rPr>
          <w:b/>
          <w:bCs/>
          <w:u w:val="single"/>
        </w:rPr>
      </w:pPr>
    </w:p>
    <w:p w14:paraId="1A9603B2" w14:textId="2F2BC810" w:rsidR="00CE1F52" w:rsidRDefault="00CE1F52" w:rsidP="004D48F8"/>
    <w:p w14:paraId="60F1E9C3" w14:textId="77777777" w:rsidR="00CE1F52" w:rsidRPr="00B50577" w:rsidRDefault="00CE1F52" w:rsidP="00CE1F52">
      <w:pPr>
        <w:rPr>
          <w:b/>
          <w:bCs/>
          <w:u w:val="single"/>
        </w:rPr>
      </w:pPr>
      <w:r w:rsidRPr="00B50577">
        <w:rPr>
          <w:b/>
          <w:bCs/>
          <w:u w:val="single"/>
        </w:rPr>
        <w:t>Divers</w:t>
      </w:r>
    </w:p>
    <w:p w14:paraId="316B752F" w14:textId="7B626A2F" w:rsidR="003937C0" w:rsidRDefault="00CE1F52" w:rsidP="00D861B5">
      <w:pPr>
        <w:jc w:val="both"/>
      </w:pPr>
      <w:r w:rsidRPr="00B50577">
        <w:t xml:space="preserve">Il est interdit de détenir sur l'ensemble du camping des armes à feu ou autres </w:t>
      </w:r>
      <w:r w:rsidR="003937C0">
        <w:t>outils</w:t>
      </w:r>
      <w:r w:rsidRPr="00B50577">
        <w:t xml:space="preserve"> dangereux (pétards, feux d'artifice...)</w:t>
      </w:r>
      <w:r w:rsidR="00DB09F0">
        <w:t>.</w:t>
      </w:r>
    </w:p>
    <w:p w14:paraId="2CCCE9A9" w14:textId="77777777" w:rsidR="00D861B5" w:rsidRDefault="00D861B5" w:rsidP="00D861B5">
      <w:pPr>
        <w:jc w:val="both"/>
      </w:pPr>
    </w:p>
    <w:p w14:paraId="393F3B73" w14:textId="77777777" w:rsidR="00D861B5" w:rsidRPr="00B50577" w:rsidRDefault="00D861B5" w:rsidP="00D861B5">
      <w:pPr>
        <w:jc w:val="both"/>
      </w:pPr>
      <w:r>
        <w:t>L’alcoolisation ou la consommation de stupéfiants sur le camping est interdite, elle sera notifiée aux autorités et fera l’objet d’une expulsion immédiate, sans possibilité de remboursement du séjour.</w:t>
      </w:r>
    </w:p>
    <w:p w14:paraId="51B422AE" w14:textId="77777777" w:rsidR="003937C0" w:rsidRDefault="003937C0" w:rsidP="00D861B5">
      <w:pPr>
        <w:jc w:val="both"/>
      </w:pPr>
    </w:p>
    <w:p w14:paraId="3B5323EB" w14:textId="77777777" w:rsidR="003937C0" w:rsidRDefault="00CE1F52" w:rsidP="00D861B5">
      <w:pPr>
        <w:jc w:val="both"/>
      </w:pPr>
      <w:r w:rsidRPr="00B50577">
        <w:lastRenderedPageBreak/>
        <w:t>Sont également interdites toutes manifestations, réunions, propagande</w:t>
      </w:r>
      <w:r w:rsidR="003937C0">
        <w:t>s</w:t>
      </w:r>
      <w:r w:rsidRPr="00B50577">
        <w:t xml:space="preserve"> politique</w:t>
      </w:r>
      <w:r w:rsidR="003937C0">
        <w:t>s</w:t>
      </w:r>
      <w:r w:rsidRPr="00B50577">
        <w:t>, religieuse</w:t>
      </w:r>
      <w:r w:rsidR="003937C0">
        <w:t>s</w:t>
      </w:r>
      <w:r w:rsidRPr="00B50577">
        <w:t xml:space="preserve"> ou autre. </w:t>
      </w:r>
    </w:p>
    <w:p w14:paraId="3087AD48" w14:textId="77777777" w:rsidR="003937C0" w:rsidRDefault="003937C0" w:rsidP="00D861B5">
      <w:pPr>
        <w:jc w:val="both"/>
      </w:pPr>
    </w:p>
    <w:p w14:paraId="3BA1C192" w14:textId="7F95CA88" w:rsidR="00CE1F52" w:rsidRDefault="00CE1F52" w:rsidP="00D861B5">
      <w:pPr>
        <w:jc w:val="both"/>
      </w:pPr>
      <w:r w:rsidRPr="00B50577">
        <w:t>L'installation de banderoles, de panneaux publicitaires ou autre</w:t>
      </w:r>
      <w:r>
        <w:t xml:space="preserve"> </w:t>
      </w:r>
      <w:r w:rsidRPr="00B50577">
        <w:t>est strictement interdite.</w:t>
      </w:r>
    </w:p>
    <w:p w14:paraId="6797D1EC" w14:textId="77777777" w:rsidR="003937C0" w:rsidRDefault="003937C0" w:rsidP="00D861B5">
      <w:pPr>
        <w:jc w:val="both"/>
      </w:pPr>
    </w:p>
    <w:p w14:paraId="478BCED0" w14:textId="7AAAFB1C" w:rsidR="00CE1F52" w:rsidRDefault="00CE1F52" w:rsidP="00D861B5">
      <w:pPr>
        <w:jc w:val="both"/>
      </w:pPr>
      <w:r>
        <w:t>Le démarchage comme la vente sur site ou à proximité de l’entrée est soumise à autorisation de la mairie.</w:t>
      </w:r>
    </w:p>
    <w:p w14:paraId="4E5191D3" w14:textId="77777777" w:rsidR="003937C0" w:rsidRDefault="003937C0" w:rsidP="00D861B5">
      <w:pPr>
        <w:jc w:val="both"/>
      </w:pPr>
    </w:p>
    <w:p w14:paraId="5989D40F" w14:textId="70C29083" w:rsidR="00CE1F52" w:rsidRDefault="00CE1F52" w:rsidP="00D861B5">
      <w:pPr>
        <w:jc w:val="both"/>
      </w:pPr>
      <w:r>
        <w:t>Le survol du camping avec un drone en catégorie loisirs est interdit</w:t>
      </w:r>
      <w:r w:rsidR="001D4559">
        <w:t xml:space="preserve">. </w:t>
      </w:r>
    </w:p>
    <w:p w14:paraId="7BD2A60D" w14:textId="77777777" w:rsidR="003937C0" w:rsidRDefault="003937C0" w:rsidP="00D861B5">
      <w:pPr>
        <w:jc w:val="both"/>
      </w:pPr>
    </w:p>
    <w:p w14:paraId="17991CC4" w14:textId="79D12FE6" w:rsidR="00CE1F52" w:rsidRDefault="00CE1F52" w:rsidP="00D861B5">
      <w:pPr>
        <w:jc w:val="both"/>
      </w:pPr>
      <w:r>
        <w:t>La pêche sur l’ante est soumise à réglementation</w:t>
      </w:r>
      <w:r w:rsidR="003937C0">
        <w:t xml:space="preserve"> et</w:t>
      </w:r>
      <w:r>
        <w:t xml:space="preserve"> </w:t>
      </w:r>
      <w:r w:rsidR="0074690C">
        <w:t xml:space="preserve">est </w:t>
      </w:r>
      <w:r>
        <w:t>formellement interdite depuis la rive et à proximité des emplacements.</w:t>
      </w:r>
    </w:p>
    <w:p w14:paraId="30E887B3" w14:textId="77777777" w:rsidR="00B74569" w:rsidRDefault="00B74569" w:rsidP="00D861B5">
      <w:pPr>
        <w:jc w:val="both"/>
      </w:pPr>
    </w:p>
    <w:p w14:paraId="6DAA096A" w14:textId="77777777" w:rsidR="00566F5F" w:rsidRDefault="00566F5F" w:rsidP="00D861B5">
      <w:pPr>
        <w:jc w:val="both"/>
      </w:pPr>
    </w:p>
    <w:p w14:paraId="14B20CF9" w14:textId="77777777" w:rsidR="00566F5F" w:rsidRDefault="00566F5F" w:rsidP="00D861B5">
      <w:pPr>
        <w:jc w:val="both"/>
      </w:pPr>
    </w:p>
    <w:p w14:paraId="434E29C4" w14:textId="08FB80EF" w:rsidR="00566F5F" w:rsidRDefault="00566F5F" w:rsidP="00566F5F">
      <w:pPr>
        <w:rPr>
          <w:b/>
          <w:bCs/>
          <w:color w:val="C00000"/>
        </w:rPr>
      </w:pPr>
      <w:r>
        <w:rPr>
          <w:b/>
          <w:bCs/>
          <w:color w:val="C00000"/>
        </w:rPr>
        <w:t xml:space="preserve">ARTICLE </w:t>
      </w:r>
      <w:r w:rsidRPr="00CE1F52">
        <w:rPr>
          <w:b/>
          <w:bCs/>
          <w:color w:val="C00000"/>
        </w:rPr>
        <w:t>1</w:t>
      </w:r>
      <w:r>
        <w:rPr>
          <w:b/>
          <w:bCs/>
          <w:color w:val="C00000"/>
        </w:rPr>
        <w:t xml:space="preserve">8 : Droit à l’image </w:t>
      </w:r>
    </w:p>
    <w:p w14:paraId="10F9340A" w14:textId="77777777" w:rsidR="00566F5F" w:rsidRDefault="00566F5F" w:rsidP="00D861B5">
      <w:pPr>
        <w:jc w:val="both"/>
      </w:pPr>
    </w:p>
    <w:p w14:paraId="7EF5C150" w14:textId="014B0F84" w:rsidR="00B74569" w:rsidRPr="00B74569" w:rsidRDefault="00B74569" w:rsidP="00D861B5">
      <w:pPr>
        <w:jc w:val="both"/>
      </w:pPr>
      <w:r w:rsidRPr="00B74569">
        <w:t>Lors de votre séjour sur notre camping, vous êtes susceptibles d’être pris en photos ou filmé pour la conception et la réalisation de nos plaquettes, site internet et différents supports de promotion dont Facebook. Cette autorisation est consentie à titre gratuit, pour tous pays et pour une durée de 5 ans, sauf si vous signalez par écrit à la réception dès votre arrivée, votre opposition à cette pratique.</w:t>
      </w:r>
      <w:r>
        <w:t xml:space="preserve"> La diffusion des images ne doit pas nuire à l’établissement et aux clients. </w:t>
      </w:r>
    </w:p>
    <w:p w14:paraId="31311ED4" w14:textId="379EF40D" w:rsidR="00D861B5" w:rsidRDefault="00CE1F52" w:rsidP="00D861B5">
      <w:pPr>
        <w:jc w:val="both"/>
      </w:pPr>
      <w:r>
        <w:t>Le camping ne pourra être tenu responsable de la communication par ses partenaires, ou par des tiers, d’informations fausses, trompeuses</w:t>
      </w:r>
      <w:r w:rsidR="00D861B5">
        <w:t xml:space="preserve">, </w:t>
      </w:r>
      <w:r>
        <w:t>erronées</w:t>
      </w:r>
      <w:r w:rsidR="00D861B5">
        <w:t xml:space="preserve"> ou dégradantes</w:t>
      </w:r>
      <w:r>
        <w:t xml:space="preserve">. </w:t>
      </w:r>
    </w:p>
    <w:p w14:paraId="5B37DDA4" w14:textId="77777777" w:rsidR="00D861B5" w:rsidRDefault="00D861B5" w:rsidP="00D861B5">
      <w:pPr>
        <w:jc w:val="both"/>
      </w:pPr>
    </w:p>
    <w:p w14:paraId="67F15275" w14:textId="2BB6288A" w:rsidR="00CE1F52" w:rsidRDefault="00CE1F52" w:rsidP="00D861B5">
      <w:pPr>
        <w:jc w:val="both"/>
      </w:pPr>
      <w:r>
        <w:t>Les photos et plans d</w:t>
      </w:r>
      <w:r w:rsidR="00D861B5">
        <w:t>e</w:t>
      </w:r>
      <w:r>
        <w:t>s hébergements sont donnés à titre illustratif et sont non contractuels</w:t>
      </w:r>
      <w:r w:rsidR="00D861B5">
        <w:t xml:space="preserve">. </w:t>
      </w:r>
    </w:p>
    <w:p w14:paraId="3529875E" w14:textId="77777777" w:rsidR="00DE2138" w:rsidRDefault="00DE2138" w:rsidP="00DE2138">
      <w:pPr>
        <w:tabs>
          <w:tab w:val="left" w:pos="3300"/>
        </w:tabs>
      </w:pPr>
    </w:p>
    <w:p w14:paraId="13A1833D" w14:textId="77777777" w:rsidR="00DE2138" w:rsidRDefault="00DE2138" w:rsidP="00DE2138">
      <w:pPr>
        <w:tabs>
          <w:tab w:val="left" w:pos="3300"/>
        </w:tabs>
      </w:pPr>
    </w:p>
    <w:p w14:paraId="593380F7" w14:textId="77777777" w:rsidR="00A70B97" w:rsidRDefault="00A70B97" w:rsidP="00DE2138">
      <w:pPr>
        <w:tabs>
          <w:tab w:val="left" w:pos="3300"/>
        </w:tabs>
      </w:pPr>
    </w:p>
    <w:p w14:paraId="36347DC6" w14:textId="3AD6E16F" w:rsidR="00DE2138" w:rsidRPr="00DE2138" w:rsidRDefault="00DE2138" w:rsidP="00DE2138">
      <w:pPr>
        <w:jc w:val="both"/>
        <w:rPr>
          <w:b/>
          <w:bCs/>
          <w:color w:val="C00000"/>
        </w:rPr>
      </w:pPr>
      <w:r w:rsidRPr="00DE2138">
        <w:rPr>
          <w:b/>
          <w:bCs/>
          <w:color w:val="C00000"/>
        </w:rPr>
        <w:t xml:space="preserve">ARTICLE </w:t>
      </w:r>
      <w:r w:rsidR="00663C90">
        <w:rPr>
          <w:b/>
          <w:bCs/>
          <w:color w:val="C00000"/>
        </w:rPr>
        <w:t>19</w:t>
      </w:r>
      <w:r w:rsidRPr="00DE2138">
        <w:rPr>
          <w:b/>
          <w:bCs/>
          <w:color w:val="C00000"/>
        </w:rPr>
        <w:t xml:space="preserve"> - Confidentialité des Données à Caractère Personnel – RGPD</w:t>
      </w:r>
    </w:p>
    <w:p w14:paraId="16C9DAC4" w14:textId="77777777" w:rsidR="00DE2138" w:rsidRPr="004F618D" w:rsidRDefault="00DE2138" w:rsidP="00DE2138">
      <w:pPr>
        <w:jc w:val="both"/>
        <w:rPr>
          <w:color w:val="FF0000"/>
        </w:rPr>
      </w:pPr>
    </w:p>
    <w:p w14:paraId="58DA4FC4" w14:textId="69A014E2" w:rsidR="00DE2138" w:rsidRPr="00DE2138" w:rsidRDefault="00DE2138" w:rsidP="00DE2138">
      <w:pPr>
        <w:jc w:val="both"/>
        <w:rPr>
          <w:color w:val="000000" w:themeColor="text1"/>
        </w:rPr>
      </w:pPr>
      <w:r w:rsidRPr="00DE2138">
        <w:rPr>
          <w:color w:val="000000" w:themeColor="text1"/>
        </w:rPr>
        <w:t>Les informations recueillies par la Ville de Falaise, par le biais du gestionnaire du camping ou son représentant, ont pour finalité la gestion du camping municipal. Elles sont uniquement destinées aux agents en charge de leur traitement et ne seront pas cédées ou transmises à des tiers. Les données sont conservées pendant la durée légale d’utilité administrative correspondante au traitement. Conformément à la loi « Informatique et Libertés » de 1978 modifiée et au Règlement Général sur la Protection des Données, dit RGPD, vous disposez du droit d’accès, de rectification, d’effacement, de limitation, d’opposition et de portabilité des données. Pour exercer ces droits ou pour toute question relative au traitement de vos données personnelles, veuillez contacter le Délégué à la Protection des Données de la Mairie de Falaise</w:t>
      </w:r>
      <w:r>
        <w:rPr>
          <w:color w:val="000000" w:themeColor="text1"/>
        </w:rPr>
        <w:t> :</w:t>
      </w:r>
      <w:r w:rsidRPr="00DE2138">
        <w:rPr>
          <w:color w:val="000000" w:themeColor="text1"/>
        </w:rPr>
        <w:t xml:space="preserve"> </w:t>
      </w:r>
      <w:hyperlink r:id="rId14" w:history="1">
        <w:r w:rsidRPr="0045526E">
          <w:rPr>
            <w:rStyle w:val="Lienhypertexte"/>
          </w:rPr>
          <w:t>rgpd@cdg14.fr</w:t>
        </w:r>
      </w:hyperlink>
      <w:r w:rsidRPr="00DE2138">
        <w:rPr>
          <w:color w:val="000000" w:themeColor="text1"/>
        </w:rPr>
        <w:t>.</w:t>
      </w:r>
    </w:p>
    <w:p w14:paraId="4A3305BE" w14:textId="77777777" w:rsidR="00DE2138" w:rsidRPr="00DE2138" w:rsidRDefault="00DE2138" w:rsidP="00DE2138">
      <w:pPr>
        <w:jc w:val="both"/>
        <w:rPr>
          <w:color w:val="000000" w:themeColor="text1"/>
        </w:rPr>
      </w:pPr>
    </w:p>
    <w:p w14:paraId="22C996FA" w14:textId="7A32A853" w:rsidR="00DE2138" w:rsidRPr="00DE2138" w:rsidRDefault="00DE2138" w:rsidP="00DE2138">
      <w:pPr>
        <w:jc w:val="both"/>
        <w:rPr>
          <w:color w:val="000000" w:themeColor="text1"/>
        </w:rPr>
      </w:pPr>
      <w:r w:rsidRPr="00DE2138">
        <w:rPr>
          <w:color w:val="000000" w:themeColor="text1"/>
        </w:rPr>
        <w:t>Si vous estimez, après nous avoir contacté, que vos droits « Informatique et Libertés » ne sont pas respectés, vous pouvez adresser une réclamation à la CNIL.</w:t>
      </w:r>
    </w:p>
    <w:p w14:paraId="26E0E8F9" w14:textId="068476AE" w:rsidR="00BA7E0E" w:rsidRPr="00DE2138" w:rsidRDefault="00DE2138" w:rsidP="00DE2138">
      <w:pPr>
        <w:jc w:val="both"/>
        <w:rPr>
          <w:color w:val="FF0000"/>
        </w:rPr>
      </w:pPr>
      <w:r>
        <w:tab/>
      </w:r>
    </w:p>
    <w:p w14:paraId="241277EA" w14:textId="77777777" w:rsidR="00566F5F" w:rsidRDefault="00566F5F" w:rsidP="00566F5F">
      <w:pPr>
        <w:rPr>
          <w:b/>
          <w:bCs/>
          <w:color w:val="C00000"/>
        </w:rPr>
      </w:pPr>
    </w:p>
    <w:p w14:paraId="7C013D6A" w14:textId="77777777" w:rsidR="00566F5F" w:rsidRDefault="00566F5F" w:rsidP="00566F5F">
      <w:pPr>
        <w:rPr>
          <w:b/>
          <w:bCs/>
          <w:color w:val="C00000"/>
        </w:rPr>
      </w:pPr>
    </w:p>
    <w:p w14:paraId="4C158B39" w14:textId="434589E8" w:rsidR="00566F5F" w:rsidRDefault="00566F5F" w:rsidP="00566F5F">
      <w:pPr>
        <w:rPr>
          <w:b/>
          <w:bCs/>
          <w:color w:val="C00000"/>
        </w:rPr>
      </w:pPr>
      <w:r>
        <w:rPr>
          <w:b/>
          <w:bCs/>
          <w:color w:val="C00000"/>
        </w:rPr>
        <w:t xml:space="preserve">ARTICLE 20 : </w:t>
      </w:r>
      <w:r w:rsidRPr="006A3B59">
        <w:rPr>
          <w:b/>
          <w:bCs/>
          <w:color w:val="C00000"/>
        </w:rPr>
        <w:t>Affichage</w:t>
      </w:r>
    </w:p>
    <w:p w14:paraId="718AE38B" w14:textId="77777777" w:rsidR="00566F5F" w:rsidRPr="006A3B59" w:rsidRDefault="00566F5F" w:rsidP="00566F5F">
      <w:pPr>
        <w:rPr>
          <w:b/>
          <w:bCs/>
          <w:color w:val="C00000"/>
        </w:rPr>
      </w:pPr>
    </w:p>
    <w:p w14:paraId="78484387" w14:textId="77777777" w:rsidR="00566F5F" w:rsidRDefault="00566F5F" w:rsidP="00566F5F">
      <w:r>
        <w:lastRenderedPageBreak/>
        <w:t>Le présent règlement intérieur est affiché au bureau d’accueil et à l’extérieur. Il est remis au client à sa demande.</w:t>
      </w:r>
    </w:p>
    <w:p w14:paraId="075391F3" w14:textId="77777777" w:rsidR="00566F5F" w:rsidRDefault="00566F5F" w:rsidP="00566F5F"/>
    <w:p w14:paraId="2C12CD27" w14:textId="3937A498" w:rsidR="00566F5F" w:rsidRDefault="00B057B8" w:rsidP="00566F5F">
      <w:pPr>
        <w:jc w:val="both"/>
      </w:pPr>
      <w:r>
        <w:t>É</w:t>
      </w:r>
      <w:r w:rsidR="00566F5F">
        <w:t>tant un</w:t>
      </w:r>
      <w:r w:rsidR="00566F5F" w:rsidRPr="008A5251">
        <w:t xml:space="preserve"> terrain de camping classé, la catégorie de classement et le nombre d'emplacements sont </w:t>
      </w:r>
      <w:r w:rsidR="00566F5F">
        <w:t xml:space="preserve">également </w:t>
      </w:r>
      <w:r w:rsidR="00566F5F" w:rsidRPr="008A5251">
        <w:t>affichés.</w:t>
      </w:r>
    </w:p>
    <w:p w14:paraId="50262A11" w14:textId="77777777" w:rsidR="003937C0" w:rsidRDefault="003937C0" w:rsidP="004D48F8"/>
    <w:p w14:paraId="0978E82E" w14:textId="77777777" w:rsidR="00566F5F" w:rsidRDefault="00566F5F" w:rsidP="004D48F8"/>
    <w:p w14:paraId="140B5C2D" w14:textId="77777777" w:rsidR="00832286" w:rsidRDefault="00832286" w:rsidP="004D48F8">
      <w:pPr>
        <w:rPr>
          <w:b/>
          <w:bCs/>
        </w:rPr>
      </w:pPr>
    </w:p>
    <w:p w14:paraId="12DBD62F" w14:textId="6BF12989" w:rsidR="0022253B" w:rsidRPr="00F67199" w:rsidRDefault="00CE1F52" w:rsidP="00BA7E0E">
      <w:pPr>
        <w:jc w:val="both"/>
        <w:rPr>
          <w:b/>
          <w:bCs/>
          <w:color w:val="C00000"/>
        </w:rPr>
      </w:pPr>
      <w:r>
        <w:rPr>
          <w:b/>
          <w:bCs/>
          <w:color w:val="C00000"/>
        </w:rPr>
        <w:t xml:space="preserve">ARTICLE </w:t>
      </w:r>
      <w:r w:rsidR="00663C90">
        <w:rPr>
          <w:b/>
          <w:bCs/>
          <w:color w:val="C00000"/>
        </w:rPr>
        <w:t>2</w:t>
      </w:r>
      <w:r w:rsidR="00566F5F">
        <w:rPr>
          <w:b/>
          <w:bCs/>
          <w:color w:val="C00000"/>
        </w:rPr>
        <w:t>1</w:t>
      </w:r>
      <w:r>
        <w:rPr>
          <w:b/>
          <w:bCs/>
          <w:color w:val="C00000"/>
        </w:rPr>
        <w:t xml:space="preserve"> : </w:t>
      </w:r>
      <w:r w:rsidR="0022253B" w:rsidRPr="00F67199">
        <w:rPr>
          <w:b/>
          <w:bCs/>
          <w:color w:val="C00000"/>
        </w:rPr>
        <w:t>Infraction au règlement intérieur</w:t>
      </w:r>
    </w:p>
    <w:p w14:paraId="536CD08E" w14:textId="77777777" w:rsidR="008A5251" w:rsidRDefault="008A5251" w:rsidP="00BA7E0E">
      <w:pPr>
        <w:jc w:val="both"/>
      </w:pPr>
    </w:p>
    <w:p w14:paraId="16B48685" w14:textId="094C0B28" w:rsidR="00BA7E0E" w:rsidRPr="006A3B59" w:rsidRDefault="00BA7E0E" w:rsidP="00BA7E0E">
      <w:pPr>
        <w:jc w:val="both"/>
      </w:pPr>
      <w:r w:rsidRPr="00F67199">
        <w:t xml:space="preserve">Dans le cas où un </w:t>
      </w:r>
      <w:r w:rsidR="006A3B59">
        <w:t>client</w:t>
      </w:r>
      <w:r w:rsidR="006A3B59" w:rsidRPr="006A3B59">
        <w:t xml:space="preserve"> </w:t>
      </w:r>
      <w:r w:rsidRPr="006A3B59">
        <w:t>perturberait le séjour des autres usagers ou ne respecterait pas les dispositions du présent règlement intérieur, le gestionnaire</w:t>
      </w:r>
      <w:r w:rsidR="00DE2138">
        <w:t xml:space="preserve"> du camping</w:t>
      </w:r>
      <w:r w:rsidRPr="006A3B59">
        <w:t xml:space="preserve"> ou son représentant pourra oralement ou par écrit, s'il le juge nécessaire, mettre en demeure ce dernier de cesser les troubles.</w:t>
      </w:r>
    </w:p>
    <w:p w14:paraId="529F8CB4" w14:textId="77777777" w:rsidR="008A5251" w:rsidRDefault="008A5251" w:rsidP="00BA7E0E">
      <w:pPr>
        <w:jc w:val="both"/>
      </w:pPr>
    </w:p>
    <w:p w14:paraId="26994DB2" w14:textId="35CD51A0" w:rsidR="0022253B" w:rsidRPr="006A3B59" w:rsidRDefault="0022253B" w:rsidP="00BA7E0E">
      <w:pPr>
        <w:jc w:val="both"/>
      </w:pPr>
      <w:r w:rsidRPr="006A3B59">
        <w:t>En cas d’infraction grave ou répétée au règlement intérieur et après mise en demeure, par le gestionnaire</w:t>
      </w:r>
      <w:r w:rsidR="0006423D">
        <w:t xml:space="preserve"> du camping</w:t>
      </w:r>
      <w:r w:rsidRPr="006A3B59">
        <w:t>,</w:t>
      </w:r>
      <w:r w:rsidR="00241AB9" w:rsidRPr="006A3B59">
        <w:t xml:space="preserve"> </w:t>
      </w:r>
      <w:r w:rsidRPr="006A3B59">
        <w:t>de s’y conforter, celu</w:t>
      </w:r>
      <w:r w:rsidR="00241AB9" w:rsidRPr="006A3B59">
        <w:t>i-ci pourra résilier le contrat et expulser son auteur</w:t>
      </w:r>
      <w:r w:rsidR="00D861B5">
        <w:t>.</w:t>
      </w:r>
    </w:p>
    <w:p w14:paraId="3414AB31" w14:textId="77777777" w:rsidR="008A5251" w:rsidRDefault="008A5251" w:rsidP="00BA7E0E">
      <w:pPr>
        <w:jc w:val="both"/>
      </w:pPr>
    </w:p>
    <w:p w14:paraId="7D40DB6A" w14:textId="77777777" w:rsidR="00663C90" w:rsidRDefault="0022253B" w:rsidP="008A5251">
      <w:pPr>
        <w:jc w:val="both"/>
      </w:pPr>
      <w:r w:rsidRPr="006A3B59">
        <w:t xml:space="preserve">En cas d’infraction pénale, le gestionnaire </w:t>
      </w:r>
      <w:r w:rsidR="0006423D">
        <w:t xml:space="preserve">du camping </w:t>
      </w:r>
      <w:r w:rsidRPr="006A3B59">
        <w:t xml:space="preserve">pourra faire appel </w:t>
      </w:r>
      <w:r w:rsidR="00241AB9" w:rsidRPr="006A3B59">
        <w:t>aux forces</w:t>
      </w:r>
      <w:r w:rsidRPr="006A3B59">
        <w:t xml:space="preserve"> de l’ordre</w:t>
      </w:r>
      <w:r w:rsidR="008A5251">
        <w:t xml:space="preserve">. </w:t>
      </w:r>
    </w:p>
    <w:p w14:paraId="4F370A2D" w14:textId="77777777" w:rsidR="00566F5F" w:rsidRDefault="00566F5F" w:rsidP="008A5251">
      <w:pPr>
        <w:jc w:val="both"/>
        <w:rPr>
          <w:b/>
          <w:bCs/>
          <w:caps/>
          <w:color w:val="C00000"/>
        </w:rPr>
      </w:pPr>
    </w:p>
    <w:p w14:paraId="241B0D12" w14:textId="77777777" w:rsidR="00566F5F" w:rsidRDefault="00566F5F" w:rsidP="008A5251">
      <w:pPr>
        <w:jc w:val="both"/>
        <w:rPr>
          <w:b/>
          <w:bCs/>
          <w:caps/>
          <w:color w:val="C00000"/>
        </w:rPr>
      </w:pPr>
    </w:p>
    <w:p w14:paraId="2297C96A" w14:textId="77777777" w:rsidR="00566F5F" w:rsidRDefault="00566F5F" w:rsidP="008A5251">
      <w:pPr>
        <w:jc w:val="both"/>
        <w:rPr>
          <w:b/>
          <w:bCs/>
          <w:caps/>
          <w:color w:val="C00000"/>
        </w:rPr>
      </w:pPr>
    </w:p>
    <w:p w14:paraId="2E7B132E" w14:textId="4135AD7A" w:rsidR="00CF7332" w:rsidRDefault="00DE2138" w:rsidP="008A5251">
      <w:pPr>
        <w:jc w:val="both"/>
        <w:rPr>
          <w:b/>
          <w:bCs/>
          <w:color w:val="C00000"/>
        </w:rPr>
      </w:pPr>
      <w:r w:rsidRPr="00DE2138">
        <w:rPr>
          <w:b/>
          <w:bCs/>
          <w:caps/>
          <w:color w:val="C00000"/>
        </w:rPr>
        <w:t>Article</w:t>
      </w:r>
      <w:r w:rsidRPr="00DE2138">
        <w:rPr>
          <w:b/>
          <w:bCs/>
          <w:color w:val="C00000"/>
        </w:rPr>
        <w:t xml:space="preserve"> 2</w:t>
      </w:r>
      <w:r w:rsidR="00566F5F">
        <w:rPr>
          <w:b/>
          <w:bCs/>
          <w:color w:val="C00000"/>
        </w:rPr>
        <w:t>2</w:t>
      </w:r>
      <w:r w:rsidRPr="00DE2138">
        <w:rPr>
          <w:b/>
          <w:bCs/>
          <w:color w:val="C00000"/>
        </w:rPr>
        <w:t xml:space="preserve"> : </w:t>
      </w:r>
      <w:r w:rsidR="00CF7332">
        <w:rPr>
          <w:b/>
          <w:bCs/>
          <w:color w:val="C00000"/>
        </w:rPr>
        <w:t xml:space="preserve">Médiateur </w:t>
      </w:r>
      <w:r w:rsidR="00025A9E">
        <w:rPr>
          <w:b/>
          <w:bCs/>
          <w:color w:val="C00000"/>
        </w:rPr>
        <w:t xml:space="preserve">– Litiges </w:t>
      </w:r>
    </w:p>
    <w:p w14:paraId="7CD72370" w14:textId="710D8382" w:rsidR="00DE2138" w:rsidRPr="00DE2138" w:rsidRDefault="00DE2138" w:rsidP="008A5251">
      <w:pPr>
        <w:jc w:val="both"/>
        <w:rPr>
          <w:b/>
          <w:bCs/>
          <w:color w:val="C00000"/>
        </w:rPr>
      </w:pPr>
      <w:r w:rsidRPr="00DE2138">
        <w:rPr>
          <w:b/>
          <w:bCs/>
          <w:color w:val="C00000"/>
        </w:rPr>
        <w:t xml:space="preserve"> </w:t>
      </w:r>
    </w:p>
    <w:p w14:paraId="3117D2D2" w14:textId="77777777" w:rsidR="00663C90" w:rsidRDefault="00663C90" w:rsidP="00663C90">
      <w:pPr>
        <w:jc w:val="both"/>
      </w:pPr>
      <w:r w:rsidRPr="00663C90">
        <w:t>Conformément aux dispositions de l’article L 1612-1 du code de la consommation, tout client du terrain de camping a le droit de recourir gratuitement à un médiateur de la consommation en vue de la résolution amiable d’un litige qui l’opposerait à l’exploitant du terrain.  </w:t>
      </w:r>
    </w:p>
    <w:p w14:paraId="5E20EF24" w14:textId="77777777" w:rsidR="00663C90" w:rsidRDefault="00663C90" w:rsidP="00663C90">
      <w:pPr>
        <w:jc w:val="both"/>
      </w:pPr>
    </w:p>
    <w:p w14:paraId="312E6E8E" w14:textId="0A62A659" w:rsidR="00663C90" w:rsidRDefault="00663C90" w:rsidP="00663C90">
      <w:pPr>
        <w:jc w:val="both"/>
      </w:pPr>
      <w:r w:rsidRPr="00663C90">
        <w:t>Les coordonnées du médiateur de la consommation que le client peut saisir, sont les suivantes</w:t>
      </w:r>
      <w:r>
        <w:t xml:space="preserve"> : </w:t>
      </w:r>
      <w:r w:rsidRPr="00663C90">
        <w:t>NOM : </w:t>
      </w:r>
      <w:r w:rsidRPr="00663C90">
        <w:rPr>
          <w:b/>
          <w:bCs/>
        </w:rPr>
        <w:t>CM2C</w:t>
      </w:r>
      <w:r>
        <w:t xml:space="preserve"> </w:t>
      </w:r>
      <w:r w:rsidRPr="00663C90">
        <w:t>- Saisie par Internet en remplissant le formulaire prévu à cet effet</w:t>
      </w:r>
      <w:r>
        <w:t> :</w:t>
      </w:r>
      <w:r w:rsidRPr="00663C90">
        <w:t> </w:t>
      </w:r>
      <w:r w:rsidRPr="00663C90">
        <w:rPr>
          <w:rStyle w:val="Lienhypertexte"/>
        </w:rPr>
        <w:t>https://www.cm2c.net/contact.php</w:t>
      </w:r>
    </w:p>
    <w:p w14:paraId="328F10CC" w14:textId="77777777" w:rsidR="00663C90" w:rsidRPr="00663C90" w:rsidRDefault="00663C90" w:rsidP="00663C90">
      <w:pPr>
        <w:jc w:val="both"/>
      </w:pPr>
    </w:p>
    <w:p w14:paraId="36F58A41" w14:textId="77777777" w:rsidR="00663C90" w:rsidRDefault="00663C90" w:rsidP="00663C90">
      <w:pPr>
        <w:jc w:val="both"/>
        <w:rPr>
          <w:b/>
          <w:bCs/>
        </w:rPr>
      </w:pPr>
      <w:r w:rsidRPr="00663C90">
        <w:rPr>
          <w:b/>
          <w:bCs/>
        </w:rPr>
        <w:t>Saisie par voie postale : </w:t>
      </w:r>
    </w:p>
    <w:p w14:paraId="7B8307CD" w14:textId="77777777" w:rsidR="00663C90" w:rsidRDefault="00663C90" w:rsidP="00663C90">
      <w:pPr>
        <w:jc w:val="both"/>
        <w:rPr>
          <w:b/>
          <w:bCs/>
        </w:rPr>
      </w:pPr>
      <w:r w:rsidRPr="00663C90">
        <w:rPr>
          <w:b/>
          <w:bCs/>
        </w:rPr>
        <w:t>CM2C 14 rue Saint Jean - 75017 Paris</w:t>
      </w:r>
    </w:p>
    <w:p w14:paraId="5DBBBA34" w14:textId="32AEEB3B" w:rsidR="00663C90" w:rsidRPr="00663C90" w:rsidRDefault="00663C90" w:rsidP="00663C90">
      <w:pPr>
        <w:jc w:val="both"/>
        <w:rPr>
          <w:b/>
          <w:bCs/>
        </w:rPr>
      </w:pPr>
      <w:r w:rsidRPr="00663C90">
        <w:rPr>
          <w:b/>
          <w:bCs/>
        </w:rPr>
        <w:t>Téléphone</w:t>
      </w:r>
      <w:r>
        <w:rPr>
          <w:b/>
          <w:bCs/>
        </w:rPr>
        <w:t xml:space="preserve"> : </w:t>
      </w:r>
      <w:hyperlink r:id="rId15" w:history="1">
        <w:r w:rsidRPr="00663C90">
          <w:rPr>
            <w:b/>
            <w:bCs/>
          </w:rPr>
          <w:t>06.09.20.48.86.</w:t>
        </w:r>
      </w:hyperlink>
      <w:r w:rsidRPr="00663C90">
        <w:rPr>
          <w:b/>
          <w:bCs/>
        </w:rPr>
        <w:t> </w:t>
      </w:r>
    </w:p>
    <w:p w14:paraId="037714B9" w14:textId="77777777" w:rsidR="00663C90" w:rsidRPr="00663C90" w:rsidRDefault="00663C90" w:rsidP="00663C90">
      <w:pPr>
        <w:jc w:val="both"/>
      </w:pPr>
    </w:p>
    <w:p w14:paraId="05E34771" w14:textId="77777777" w:rsidR="00663C90" w:rsidRPr="00663C90" w:rsidRDefault="00663C90" w:rsidP="00663C90">
      <w:pPr>
        <w:jc w:val="both"/>
      </w:pPr>
      <w:r w:rsidRPr="00663C90">
        <w:t>En cas de difficultés survenant pour l’exécution du règlement intérieur, du contrat de location ou par suite de sa résiliation pour quelque cause que ce soit, et si aucune solution amiable ne peut mettre fin au litige, les tribunaux seront seuls compétents. </w:t>
      </w:r>
    </w:p>
    <w:p w14:paraId="65CD41CE" w14:textId="77777777" w:rsidR="00D861B5" w:rsidRPr="008A5251" w:rsidRDefault="00D861B5" w:rsidP="008A5251">
      <w:pPr>
        <w:jc w:val="both"/>
      </w:pPr>
    </w:p>
    <w:p w14:paraId="1E7AA11D" w14:textId="5D97910D" w:rsidR="008A5251" w:rsidRPr="006A3B59" w:rsidRDefault="008A5251" w:rsidP="00BA7E0E">
      <w:pPr>
        <w:jc w:val="both"/>
      </w:pPr>
    </w:p>
    <w:p w14:paraId="497A9CE3" w14:textId="05ECDA7F" w:rsidR="00AA3C3C" w:rsidRDefault="00AA3C3C" w:rsidP="00F63A2B">
      <w:pPr>
        <w:rPr>
          <w:b/>
          <w:bCs/>
        </w:rPr>
      </w:pPr>
    </w:p>
    <w:p w14:paraId="19F501C2" w14:textId="77777777" w:rsidR="00D861B5" w:rsidRDefault="00832286" w:rsidP="00D861B5">
      <w:pPr>
        <w:tabs>
          <w:tab w:val="left" w:pos="709"/>
          <w:tab w:val="right" w:pos="10206"/>
        </w:tabs>
        <w:ind w:right="565"/>
        <w:jc w:val="right"/>
        <w:rPr>
          <w:b/>
          <w:bCs/>
        </w:rPr>
      </w:pPr>
      <w:r>
        <w:rPr>
          <w:b/>
          <w:bCs/>
        </w:rPr>
        <w:tab/>
      </w:r>
    </w:p>
    <w:p w14:paraId="4B25C93E" w14:textId="03A632BC" w:rsidR="00D861B5" w:rsidRDefault="00D861B5" w:rsidP="00D861B5">
      <w:pPr>
        <w:tabs>
          <w:tab w:val="left" w:pos="709"/>
          <w:tab w:val="right" w:pos="10206"/>
        </w:tabs>
        <w:ind w:right="565"/>
        <w:jc w:val="right"/>
        <w:rPr>
          <w:b/>
          <w:bCs/>
        </w:rPr>
      </w:pPr>
      <w:r w:rsidRPr="00D861B5">
        <w:t>Fait à Falaise,</w:t>
      </w:r>
      <w:r w:rsidR="00832286">
        <w:rPr>
          <w:b/>
          <w:bCs/>
        </w:rPr>
        <w:tab/>
      </w:r>
      <w:r w:rsidR="00832286">
        <w:rPr>
          <w:b/>
          <w:bCs/>
        </w:rPr>
        <w:tab/>
      </w:r>
      <w:r w:rsidR="00832286">
        <w:rPr>
          <w:b/>
          <w:bCs/>
        </w:rPr>
        <w:tab/>
      </w:r>
    </w:p>
    <w:p w14:paraId="291D305B" w14:textId="01664305" w:rsidR="00D861B5" w:rsidRPr="00BE1E94" w:rsidRDefault="00D861B5" w:rsidP="00D861B5">
      <w:pPr>
        <w:tabs>
          <w:tab w:val="left" w:pos="709"/>
          <w:tab w:val="right" w:pos="10206"/>
        </w:tabs>
        <w:ind w:right="565"/>
        <w:jc w:val="right"/>
        <w:rPr>
          <w:rFonts w:cs="Arial"/>
        </w:rPr>
      </w:pPr>
      <w:r w:rsidRPr="00BE1E94">
        <w:rPr>
          <w:rFonts w:cs="Arial"/>
        </w:rPr>
        <w:t>Le Maire</w:t>
      </w:r>
    </w:p>
    <w:p w14:paraId="5FD4DFB5" w14:textId="77777777" w:rsidR="00D861B5" w:rsidRPr="00D861B5" w:rsidRDefault="00D861B5" w:rsidP="00D861B5">
      <w:pPr>
        <w:tabs>
          <w:tab w:val="left" w:pos="709"/>
          <w:tab w:val="right" w:pos="10206"/>
        </w:tabs>
        <w:ind w:right="565"/>
        <w:jc w:val="right"/>
        <w:rPr>
          <w:rFonts w:cs="Arial"/>
          <w:b/>
          <w:bCs/>
        </w:rPr>
      </w:pPr>
      <w:r w:rsidRPr="00D861B5">
        <w:rPr>
          <w:rFonts w:cs="Arial"/>
          <w:b/>
          <w:bCs/>
        </w:rPr>
        <w:t>Hervé MAUNOURY</w:t>
      </w:r>
    </w:p>
    <w:p w14:paraId="0BAE9690" w14:textId="04971BFE" w:rsidR="00832286" w:rsidRPr="00EB55CF" w:rsidRDefault="00832286" w:rsidP="00B87121">
      <w:pPr>
        <w:rPr>
          <w:b/>
          <w:bCs/>
        </w:rPr>
      </w:pPr>
    </w:p>
    <w:sectPr w:rsidR="00832286" w:rsidRPr="00EB55CF">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B4D8" w14:textId="77777777" w:rsidR="004A6CD6" w:rsidRDefault="004A6CD6" w:rsidP="002B6671">
      <w:r>
        <w:separator/>
      </w:r>
    </w:p>
  </w:endnote>
  <w:endnote w:type="continuationSeparator" w:id="0">
    <w:p w14:paraId="40F18D93" w14:textId="77777777" w:rsidR="004A6CD6" w:rsidRDefault="004A6CD6" w:rsidP="002B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11906782"/>
      <w:docPartObj>
        <w:docPartGallery w:val="Page Numbers (Bottom of Page)"/>
        <w:docPartUnique/>
      </w:docPartObj>
    </w:sdtPr>
    <w:sdtEndPr>
      <w:rPr>
        <w:rStyle w:val="Numrodepage"/>
      </w:rPr>
    </w:sdtEndPr>
    <w:sdtContent>
      <w:p w14:paraId="3DAF3DAB" w14:textId="01093A4D" w:rsidR="002B6671" w:rsidRDefault="002B6671" w:rsidP="001F329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0746E10" w14:textId="77777777" w:rsidR="002B6671" w:rsidRDefault="002B6671" w:rsidP="002B667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80890028"/>
      <w:docPartObj>
        <w:docPartGallery w:val="Page Numbers (Bottom of Page)"/>
        <w:docPartUnique/>
      </w:docPartObj>
    </w:sdtPr>
    <w:sdtEndPr>
      <w:rPr>
        <w:rStyle w:val="Numrodepage"/>
      </w:rPr>
    </w:sdtEndPr>
    <w:sdtContent>
      <w:p w14:paraId="748D50F5" w14:textId="510D212C" w:rsidR="002B6671" w:rsidRDefault="002B6671" w:rsidP="001F329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0AC64D3A" w14:textId="77777777" w:rsidR="002B6671" w:rsidRDefault="002B6671" w:rsidP="002B667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81D2" w14:textId="77777777" w:rsidR="004A6CD6" w:rsidRDefault="004A6CD6" w:rsidP="002B6671">
      <w:r>
        <w:separator/>
      </w:r>
    </w:p>
  </w:footnote>
  <w:footnote w:type="continuationSeparator" w:id="0">
    <w:p w14:paraId="385BFBE8" w14:textId="77777777" w:rsidR="004A6CD6" w:rsidRDefault="004A6CD6" w:rsidP="002B6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731FB"/>
    <w:multiLevelType w:val="hybridMultilevel"/>
    <w:tmpl w:val="821627C8"/>
    <w:lvl w:ilvl="0" w:tplc="3E7EFC3A">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C012A2"/>
    <w:multiLevelType w:val="hybridMultilevel"/>
    <w:tmpl w:val="7DA48ECA"/>
    <w:lvl w:ilvl="0" w:tplc="3E7EFC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EB2F80"/>
    <w:multiLevelType w:val="hybridMultilevel"/>
    <w:tmpl w:val="15BE5B06"/>
    <w:lvl w:ilvl="0" w:tplc="259E99C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3B733C"/>
    <w:multiLevelType w:val="hybridMultilevel"/>
    <w:tmpl w:val="44EC7462"/>
    <w:lvl w:ilvl="0" w:tplc="11703C04">
      <w:start w:val="1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0D4849"/>
    <w:multiLevelType w:val="hybridMultilevel"/>
    <w:tmpl w:val="C12AE7C8"/>
    <w:lvl w:ilvl="0" w:tplc="E1E24014">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CE337C"/>
    <w:multiLevelType w:val="hybridMultilevel"/>
    <w:tmpl w:val="A8927A1C"/>
    <w:lvl w:ilvl="0" w:tplc="3E7EFC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7D0F30"/>
    <w:multiLevelType w:val="hybridMultilevel"/>
    <w:tmpl w:val="5F862C74"/>
    <w:lvl w:ilvl="0" w:tplc="3E7EFC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7412413">
    <w:abstractNumId w:val="2"/>
  </w:num>
  <w:num w:numId="2" w16cid:durableId="2114592045">
    <w:abstractNumId w:val="4"/>
  </w:num>
  <w:num w:numId="3" w16cid:durableId="2049866862">
    <w:abstractNumId w:val="3"/>
  </w:num>
  <w:num w:numId="4" w16cid:durableId="1163163933">
    <w:abstractNumId w:val="5"/>
  </w:num>
  <w:num w:numId="5" w16cid:durableId="1287545769">
    <w:abstractNumId w:val="1"/>
  </w:num>
  <w:num w:numId="6" w16cid:durableId="494878639">
    <w:abstractNumId w:val="6"/>
  </w:num>
  <w:num w:numId="7" w16cid:durableId="58742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BE"/>
    <w:rsid w:val="000079B9"/>
    <w:rsid w:val="00011A2F"/>
    <w:rsid w:val="00011B64"/>
    <w:rsid w:val="00025A9E"/>
    <w:rsid w:val="000306EB"/>
    <w:rsid w:val="000307E9"/>
    <w:rsid w:val="00031376"/>
    <w:rsid w:val="00032145"/>
    <w:rsid w:val="000374BD"/>
    <w:rsid w:val="00042943"/>
    <w:rsid w:val="0005151F"/>
    <w:rsid w:val="0006423D"/>
    <w:rsid w:val="00065636"/>
    <w:rsid w:val="00074877"/>
    <w:rsid w:val="00092990"/>
    <w:rsid w:val="000A10B7"/>
    <w:rsid w:val="000A435C"/>
    <w:rsid w:val="000C3E04"/>
    <w:rsid w:val="000D6EDD"/>
    <w:rsid w:val="000F0002"/>
    <w:rsid w:val="000F002D"/>
    <w:rsid w:val="000F3450"/>
    <w:rsid w:val="000F55E6"/>
    <w:rsid w:val="00107C73"/>
    <w:rsid w:val="001126A9"/>
    <w:rsid w:val="00123F70"/>
    <w:rsid w:val="00124272"/>
    <w:rsid w:val="0012511C"/>
    <w:rsid w:val="0013133B"/>
    <w:rsid w:val="00135BE4"/>
    <w:rsid w:val="0013763C"/>
    <w:rsid w:val="00153B87"/>
    <w:rsid w:val="001542A7"/>
    <w:rsid w:val="00156423"/>
    <w:rsid w:val="001622A9"/>
    <w:rsid w:val="0017049B"/>
    <w:rsid w:val="00170C47"/>
    <w:rsid w:val="00173B45"/>
    <w:rsid w:val="00173E24"/>
    <w:rsid w:val="00174BFE"/>
    <w:rsid w:val="001856F5"/>
    <w:rsid w:val="00185D1E"/>
    <w:rsid w:val="00186B11"/>
    <w:rsid w:val="001A01D3"/>
    <w:rsid w:val="001A0A62"/>
    <w:rsid w:val="001A1CF0"/>
    <w:rsid w:val="001C1F67"/>
    <w:rsid w:val="001C35A7"/>
    <w:rsid w:val="001D1806"/>
    <w:rsid w:val="001D4559"/>
    <w:rsid w:val="001D6028"/>
    <w:rsid w:val="001E05CD"/>
    <w:rsid w:val="001E73E5"/>
    <w:rsid w:val="001F1109"/>
    <w:rsid w:val="001F1B2F"/>
    <w:rsid w:val="001F329E"/>
    <w:rsid w:val="002007D9"/>
    <w:rsid w:val="00200FFD"/>
    <w:rsid w:val="00203540"/>
    <w:rsid w:val="00205D3A"/>
    <w:rsid w:val="002065DB"/>
    <w:rsid w:val="002151EE"/>
    <w:rsid w:val="00215E60"/>
    <w:rsid w:val="0021789C"/>
    <w:rsid w:val="0022253B"/>
    <w:rsid w:val="00226311"/>
    <w:rsid w:val="00241865"/>
    <w:rsid w:val="00241AB9"/>
    <w:rsid w:val="00243B89"/>
    <w:rsid w:val="0025762D"/>
    <w:rsid w:val="0026196B"/>
    <w:rsid w:val="00270AC4"/>
    <w:rsid w:val="002752B8"/>
    <w:rsid w:val="00285245"/>
    <w:rsid w:val="00296F33"/>
    <w:rsid w:val="002A10D5"/>
    <w:rsid w:val="002B0218"/>
    <w:rsid w:val="002B4C6A"/>
    <w:rsid w:val="002B6671"/>
    <w:rsid w:val="002C0946"/>
    <w:rsid w:val="002D0B3D"/>
    <w:rsid w:val="002D307B"/>
    <w:rsid w:val="002D42E0"/>
    <w:rsid w:val="002E5098"/>
    <w:rsid w:val="002F0286"/>
    <w:rsid w:val="002F33E3"/>
    <w:rsid w:val="00303513"/>
    <w:rsid w:val="00307733"/>
    <w:rsid w:val="0031029B"/>
    <w:rsid w:val="00320DC3"/>
    <w:rsid w:val="00334786"/>
    <w:rsid w:val="0034404C"/>
    <w:rsid w:val="00353D4B"/>
    <w:rsid w:val="00355708"/>
    <w:rsid w:val="003624D9"/>
    <w:rsid w:val="00365527"/>
    <w:rsid w:val="00367C24"/>
    <w:rsid w:val="00373DB3"/>
    <w:rsid w:val="003853D3"/>
    <w:rsid w:val="00391995"/>
    <w:rsid w:val="00393679"/>
    <w:rsid w:val="003937C0"/>
    <w:rsid w:val="003A025B"/>
    <w:rsid w:val="003A02EF"/>
    <w:rsid w:val="003B3001"/>
    <w:rsid w:val="003B3A01"/>
    <w:rsid w:val="003B5260"/>
    <w:rsid w:val="003B6102"/>
    <w:rsid w:val="003B6DEC"/>
    <w:rsid w:val="003C22FE"/>
    <w:rsid w:val="003D3800"/>
    <w:rsid w:val="003D4E15"/>
    <w:rsid w:val="003D537F"/>
    <w:rsid w:val="003E64D4"/>
    <w:rsid w:val="00403B24"/>
    <w:rsid w:val="004151FB"/>
    <w:rsid w:val="00423760"/>
    <w:rsid w:val="00424AF4"/>
    <w:rsid w:val="00431C33"/>
    <w:rsid w:val="00433530"/>
    <w:rsid w:val="00437FC8"/>
    <w:rsid w:val="0045298C"/>
    <w:rsid w:val="00460ACB"/>
    <w:rsid w:val="00460C6E"/>
    <w:rsid w:val="00461D7D"/>
    <w:rsid w:val="00461E14"/>
    <w:rsid w:val="004913CB"/>
    <w:rsid w:val="004A6CD6"/>
    <w:rsid w:val="004B7722"/>
    <w:rsid w:val="004C29BA"/>
    <w:rsid w:val="004C5365"/>
    <w:rsid w:val="004C57E3"/>
    <w:rsid w:val="004C75E6"/>
    <w:rsid w:val="004D2163"/>
    <w:rsid w:val="004D48F8"/>
    <w:rsid w:val="004D5672"/>
    <w:rsid w:val="004E5712"/>
    <w:rsid w:val="00511931"/>
    <w:rsid w:val="0051297C"/>
    <w:rsid w:val="00545AA0"/>
    <w:rsid w:val="005470D6"/>
    <w:rsid w:val="005472A4"/>
    <w:rsid w:val="00553515"/>
    <w:rsid w:val="00562C40"/>
    <w:rsid w:val="00566F5F"/>
    <w:rsid w:val="005715FB"/>
    <w:rsid w:val="00585A63"/>
    <w:rsid w:val="00585FE9"/>
    <w:rsid w:val="00593A8F"/>
    <w:rsid w:val="00595191"/>
    <w:rsid w:val="00596D44"/>
    <w:rsid w:val="005A23D9"/>
    <w:rsid w:val="005B2517"/>
    <w:rsid w:val="005B600D"/>
    <w:rsid w:val="005D16E6"/>
    <w:rsid w:val="005D2D4A"/>
    <w:rsid w:val="005D71F1"/>
    <w:rsid w:val="005D7840"/>
    <w:rsid w:val="005E027B"/>
    <w:rsid w:val="005E596F"/>
    <w:rsid w:val="005E67CF"/>
    <w:rsid w:val="005F7FA1"/>
    <w:rsid w:val="00604816"/>
    <w:rsid w:val="00611AF3"/>
    <w:rsid w:val="00616824"/>
    <w:rsid w:val="00621B62"/>
    <w:rsid w:val="0062217A"/>
    <w:rsid w:val="00623013"/>
    <w:rsid w:val="0063328C"/>
    <w:rsid w:val="00637386"/>
    <w:rsid w:val="00643819"/>
    <w:rsid w:val="0064488A"/>
    <w:rsid w:val="00645A49"/>
    <w:rsid w:val="0065605C"/>
    <w:rsid w:val="00657418"/>
    <w:rsid w:val="00663C90"/>
    <w:rsid w:val="00664053"/>
    <w:rsid w:val="00680EF1"/>
    <w:rsid w:val="006A3B59"/>
    <w:rsid w:val="006B4241"/>
    <w:rsid w:val="006D16BD"/>
    <w:rsid w:val="006D187F"/>
    <w:rsid w:val="006D2099"/>
    <w:rsid w:val="006D252F"/>
    <w:rsid w:val="006E37D2"/>
    <w:rsid w:val="006F0255"/>
    <w:rsid w:val="006F64FE"/>
    <w:rsid w:val="00704B35"/>
    <w:rsid w:val="007108D3"/>
    <w:rsid w:val="00710D88"/>
    <w:rsid w:val="00716556"/>
    <w:rsid w:val="00721762"/>
    <w:rsid w:val="00725733"/>
    <w:rsid w:val="00731AC9"/>
    <w:rsid w:val="00732B58"/>
    <w:rsid w:val="0073361D"/>
    <w:rsid w:val="00735805"/>
    <w:rsid w:val="007417E3"/>
    <w:rsid w:val="007439C6"/>
    <w:rsid w:val="0074690C"/>
    <w:rsid w:val="0075588E"/>
    <w:rsid w:val="00756F6B"/>
    <w:rsid w:val="00767F61"/>
    <w:rsid w:val="007707AB"/>
    <w:rsid w:val="007707CE"/>
    <w:rsid w:val="007743A0"/>
    <w:rsid w:val="007768F8"/>
    <w:rsid w:val="00777917"/>
    <w:rsid w:val="0079378C"/>
    <w:rsid w:val="007A64D8"/>
    <w:rsid w:val="007C23DB"/>
    <w:rsid w:val="007F1A09"/>
    <w:rsid w:val="008001EE"/>
    <w:rsid w:val="00811B72"/>
    <w:rsid w:val="008306D6"/>
    <w:rsid w:val="00832286"/>
    <w:rsid w:val="0083316A"/>
    <w:rsid w:val="0084322A"/>
    <w:rsid w:val="00845661"/>
    <w:rsid w:val="008509B1"/>
    <w:rsid w:val="00863AE5"/>
    <w:rsid w:val="00864181"/>
    <w:rsid w:val="008711C8"/>
    <w:rsid w:val="00873C90"/>
    <w:rsid w:val="008762B0"/>
    <w:rsid w:val="008961EA"/>
    <w:rsid w:val="008A3382"/>
    <w:rsid w:val="008A3409"/>
    <w:rsid w:val="008A5251"/>
    <w:rsid w:val="008A7ED0"/>
    <w:rsid w:val="008D54DF"/>
    <w:rsid w:val="008E05BE"/>
    <w:rsid w:val="008E2D15"/>
    <w:rsid w:val="008E7DA7"/>
    <w:rsid w:val="008F23E0"/>
    <w:rsid w:val="008F2805"/>
    <w:rsid w:val="008F45FD"/>
    <w:rsid w:val="008F6AF7"/>
    <w:rsid w:val="00902519"/>
    <w:rsid w:val="00910B45"/>
    <w:rsid w:val="00911E6E"/>
    <w:rsid w:val="00921FD6"/>
    <w:rsid w:val="00930682"/>
    <w:rsid w:val="009373E0"/>
    <w:rsid w:val="00946209"/>
    <w:rsid w:val="00954694"/>
    <w:rsid w:val="009623F8"/>
    <w:rsid w:val="009707F7"/>
    <w:rsid w:val="00973469"/>
    <w:rsid w:val="00981727"/>
    <w:rsid w:val="00982E92"/>
    <w:rsid w:val="009833E2"/>
    <w:rsid w:val="009944B3"/>
    <w:rsid w:val="009967F9"/>
    <w:rsid w:val="009A353F"/>
    <w:rsid w:val="009A5076"/>
    <w:rsid w:val="009D36D3"/>
    <w:rsid w:val="009D4D8A"/>
    <w:rsid w:val="009D5CA9"/>
    <w:rsid w:val="009D73F8"/>
    <w:rsid w:val="009E06E9"/>
    <w:rsid w:val="009E75A7"/>
    <w:rsid w:val="009F2352"/>
    <w:rsid w:val="009F250A"/>
    <w:rsid w:val="009F5B55"/>
    <w:rsid w:val="00A052D2"/>
    <w:rsid w:val="00A11302"/>
    <w:rsid w:val="00A11753"/>
    <w:rsid w:val="00A13FC4"/>
    <w:rsid w:val="00A141F7"/>
    <w:rsid w:val="00A17D7E"/>
    <w:rsid w:val="00A3758A"/>
    <w:rsid w:val="00A43B04"/>
    <w:rsid w:val="00A51C17"/>
    <w:rsid w:val="00A55157"/>
    <w:rsid w:val="00A5574D"/>
    <w:rsid w:val="00A70B97"/>
    <w:rsid w:val="00A72538"/>
    <w:rsid w:val="00A75CEC"/>
    <w:rsid w:val="00A8706A"/>
    <w:rsid w:val="00AA00D8"/>
    <w:rsid w:val="00AA073C"/>
    <w:rsid w:val="00AA3C3C"/>
    <w:rsid w:val="00AA7A63"/>
    <w:rsid w:val="00AB1565"/>
    <w:rsid w:val="00AB3CB4"/>
    <w:rsid w:val="00AB479C"/>
    <w:rsid w:val="00AC6405"/>
    <w:rsid w:val="00AC66D8"/>
    <w:rsid w:val="00AD3AEE"/>
    <w:rsid w:val="00AE4C5D"/>
    <w:rsid w:val="00AE58DE"/>
    <w:rsid w:val="00AF2D7D"/>
    <w:rsid w:val="00AF41FC"/>
    <w:rsid w:val="00AF54EE"/>
    <w:rsid w:val="00B01458"/>
    <w:rsid w:val="00B057B8"/>
    <w:rsid w:val="00B1457F"/>
    <w:rsid w:val="00B41532"/>
    <w:rsid w:val="00B50577"/>
    <w:rsid w:val="00B5133C"/>
    <w:rsid w:val="00B52A37"/>
    <w:rsid w:val="00B64850"/>
    <w:rsid w:val="00B66387"/>
    <w:rsid w:val="00B74569"/>
    <w:rsid w:val="00B7695D"/>
    <w:rsid w:val="00B87121"/>
    <w:rsid w:val="00B90D43"/>
    <w:rsid w:val="00B92C7C"/>
    <w:rsid w:val="00B92E58"/>
    <w:rsid w:val="00BA0CEA"/>
    <w:rsid w:val="00BA7E0E"/>
    <w:rsid w:val="00BB1855"/>
    <w:rsid w:val="00BB1D5A"/>
    <w:rsid w:val="00BB4B26"/>
    <w:rsid w:val="00BB6E49"/>
    <w:rsid w:val="00BD4DCB"/>
    <w:rsid w:val="00BD64C6"/>
    <w:rsid w:val="00BE2B57"/>
    <w:rsid w:val="00BE59FB"/>
    <w:rsid w:val="00C045E4"/>
    <w:rsid w:val="00C10890"/>
    <w:rsid w:val="00C14331"/>
    <w:rsid w:val="00C3219F"/>
    <w:rsid w:val="00C379C8"/>
    <w:rsid w:val="00C46D43"/>
    <w:rsid w:val="00C46F3E"/>
    <w:rsid w:val="00C500A4"/>
    <w:rsid w:val="00C55C8F"/>
    <w:rsid w:val="00C55F54"/>
    <w:rsid w:val="00C6092A"/>
    <w:rsid w:val="00C67288"/>
    <w:rsid w:val="00C72131"/>
    <w:rsid w:val="00C7309D"/>
    <w:rsid w:val="00C851C9"/>
    <w:rsid w:val="00C86E4D"/>
    <w:rsid w:val="00C93B16"/>
    <w:rsid w:val="00C95805"/>
    <w:rsid w:val="00CA2E96"/>
    <w:rsid w:val="00CA40ED"/>
    <w:rsid w:val="00CC0009"/>
    <w:rsid w:val="00CD1408"/>
    <w:rsid w:val="00CD222A"/>
    <w:rsid w:val="00CD3A82"/>
    <w:rsid w:val="00CE1F52"/>
    <w:rsid w:val="00CE26BF"/>
    <w:rsid w:val="00CE2F18"/>
    <w:rsid w:val="00CF15E5"/>
    <w:rsid w:val="00CF539D"/>
    <w:rsid w:val="00CF6788"/>
    <w:rsid w:val="00CF7332"/>
    <w:rsid w:val="00D11914"/>
    <w:rsid w:val="00D11DFC"/>
    <w:rsid w:val="00D211CE"/>
    <w:rsid w:val="00D2247E"/>
    <w:rsid w:val="00D270E2"/>
    <w:rsid w:val="00D30047"/>
    <w:rsid w:val="00D445A3"/>
    <w:rsid w:val="00D63B97"/>
    <w:rsid w:val="00D655DA"/>
    <w:rsid w:val="00D6684A"/>
    <w:rsid w:val="00D675B3"/>
    <w:rsid w:val="00D861B5"/>
    <w:rsid w:val="00D95649"/>
    <w:rsid w:val="00DA602F"/>
    <w:rsid w:val="00DB09F0"/>
    <w:rsid w:val="00DB0F6E"/>
    <w:rsid w:val="00DB26AB"/>
    <w:rsid w:val="00DC1842"/>
    <w:rsid w:val="00DC7D36"/>
    <w:rsid w:val="00DD3D95"/>
    <w:rsid w:val="00DD4553"/>
    <w:rsid w:val="00DE2138"/>
    <w:rsid w:val="00E111D7"/>
    <w:rsid w:val="00E127A8"/>
    <w:rsid w:val="00E16B33"/>
    <w:rsid w:val="00E27D90"/>
    <w:rsid w:val="00E3210E"/>
    <w:rsid w:val="00E33021"/>
    <w:rsid w:val="00E34EA8"/>
    <w:rsid w:val="00E36D6E"/>
    <w:rsid w:val="00E47D69"/>
    <w:rsid w:val="00E63179"/>
    <w:rsid w:val="00E67A01"/>
    <w:rsid w:val="00E70D75"/>
    <w:rsid w:val="00E73682"/>
    <w:rsid w:val="00E84B37"/>
    <w:rsid w:val="00E854E1"/>
    <w:rsid w:val="00E85AED"/>
    <w:rsid w:val="00E8614D"/>
    <w:rsid w:val="00EA2B26"/>
    <w:rsid w:val="00EA2FCF"/>
    <w:rsid w:val="00EA33C0"/>
    <w:rsid w:val="00EB0C5A"/>
    <w:rsid w:val="00EB55CF"/>
    <w:rsid w:val="00ED3871"/>
    <w:rsid w:val="00ED3B1A"/>
    <w:rsid w:val="00ED44FB"/>
    <w:rsid w:val="00EF0041"/>
    <w:rsid w:val="00EF5DA8"/>
    <w:rsid w:val="00EF64B7"/>
    <w:rsid w:val="00F03596"/>
    <w:rsid w:val="00F04F2A"/>
    <w:rsid w:val="00F06C90"/>
    <w:rsid w:val="00F0765D"/>
    <w:rsid w:val="00F129C9"/>
    <w:rsid w:val="00F368B1"/>
    <w:rsid w:val="00F41A0C"/>
    <w:rsid w:val="00F46D86"/>
    <w:rsid w:val="00F46DE9"/>
    <w:rsid w:val="00F56062"/>
    <w:rsid w:val="00F5752C"/>
    <w:rsid w:val="00F63A2B"/>
    <w:rsid w:val="00F64763"/>
    <w:rsid w:val="00F67199"/>
    <w:rsid w:val="00F7671F"/>
    <w:rsid w:val="00F8394E"/>
    <w:rsid w:val="00F97AE7"/>
    <w:rsid w:val="00FA178F"/>
    <w:rsid w:val="00FB1C0E"/>
    <w:rsid w:val="00FB39EA"/>
    <w:rsid w:val="00FB41A2"/>
    <w:rsid w:val="00FC51D0"/>
    <w:rsid w:val="00FC6B22"/>
    <w:rsid w:val="00FE1794"/>
    <w:rsid w:val="00FE6BF6"/>
    <w:rsid w:val="00FE7B35"/>
    <w:rsid w:val="00FE7BEF"/>
    <w:rsid w:val="0A6BCCBF"/>
    <w:rsid w:val="1F1C01B3"/>
    <w:rsid w:val="5EC56EC5"/>
    <w:rsid w:val="78390188"/>
    <w:rsid w:val="7D5FDC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FEA75"/>
  <w15:chartTrackingRefBased/>
  <w15:docId w15:val="{7272AB57-7AD6-4F86-80C9-7A023C5B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045E4"/>
    <w:rPr>
      <w:rFonts w:ascii="Tahoma" w:hAnsi="Tahoma" w:cs="Tahoma"/>
      <w:sz w:val="16"/>
      <w:szCs w:val="16"/>
    </w:rPr>
  </w:style>
  <w:style w:type="paragraph" w:styleId="NormalWeb">
    <w:name w:val="Normal (Web)"/>
    <w:basedOn w:val="Normal"/>
    <w:uiPriority w:val="99"/>
    <w:semiHidden/>
    <w:unhideWhenUsed/>
    <w:rsid w:val="00D675B3"/>
    <w:pPr>
      <w:spacing w:before="100" w:beforeAutospacing="1" w:after="100" w:afterAutospacing="1"/>
    </w:pPr>
  </w:style>
  <w:style w:type="paragraph" w:styleId="Pieddepage">
    <w:name w:val="footer"/>
    <w:basedOn w:val="Normal"/>
    <w:link w:val="PieddepageCar"/>
    <w:uiPriority w:val="99"/>
    <w:unhideWhenUsed/>
    <w:rsid w:val="002B6671"/>
    <w:pPr>
      <w:tabs>
        <w:tab w:val="center" w:pos="4536"/>
        <w:tab w:val="right" w:pos="9072"/>
      </w:tabs>
    </w:pPr>
  </w:style>
  <w:style w:type="character" w:customStyle="1" w:styleId="PieddepageCar">
    <w:name w:val="Pied de page Car"/>
    <w:basedOn w:val="Policepardfaut"/>
    <w:link w:val="Pieddepage"/>
    <w:uiPriority w:val="99"/>
    <w:rsid w:val="002B6671"/>
    <w:rPr>
      <w:sz w:val="24"/>
      <w:szCs w:val="24"/>
    </w:rPr>
  </w:style>
  <w:style w:type="character" w:styleId="Numrodepage">
    <w:name w:val="page number"/>
    <w:basedOn w:val="Policepardfaut"/>
    <w:uiPriority w:val="99"/>
    <w:semiHidden/>
    <w:unhideWhenUsed/>
    <w:rsid w:val="002B6671"/>
  </w:style>
  <w:style w:type="paragraph" w:styleId="Rvision">
    <w:name w:val="Revision"/>
    <w:hidden/>
    <w:uiPriority w:val="99"/>
    <w:semiHidden/>
    <w:rsid w:val="00CE1F52"/>
    <w:rPr>
      <w:sz w:val="24"/>
      <w:szCs w:val="24"/>
    </w:rPr>
  </w:style>
  <w:style w:type="character" w:styleId="Marquedecommentaire">
    <w:name w:val="annotation reference"/>
    <w:basedOn w:val="Policepardfaut"/>
    <w:uiPriority w:val="99"/>
    <w:semiHidden/>
    <w:unhideWhenUsed/>
    <w:rsid w:val="00CE1F52"/>
    <w:rPr>
      <w:sz w:val="16"/>
      <w:szCs w:val="16"/>
    </w:rPr>
  </w:style>
  <w:style w:type="paragraph" w:styleId="Commentaire">
    <w:name w:val="annotation text"/>
    <w:basedOn w:val="Normal"/>
    <w:link w:val="CommentaireCar"/>
    <w:uiPriority w:val="99"/>
    <w:unhideWhenUsed/>
    <w:rsid w:val="00CE1F52"/>
    <w:rPr>
      <w:sz w:val="20"/>
      <w:szCs w:val="20"/>
    </w:rPr>
  </w:style>
  <w:style w:type="character" w:customStyle="1" w:styleId="CommentaireCar">
    <w:name w:val="Commentaire Car"/>
    <w:basedOn w:val="Policepardfaut"/>
    <w:link w:val="Commentaire"/>
    <w:uiPriority w:val="99"/>
    <w:rsid w:val="00CE1F52"/>
  </w:style>
  <w:style w:type="paragraph" w:styleId="Objetducommentaire">
    <w:name w:val="annotation subject"/>
    <w:basedOn w:val="Commentaire"/>
    <w:next w:val="Commentaire"/>
    <w:link w:val="ObjetducommentaireCar"/>
    <w:uiPriority w:val="99"/>
    <w:semiHidden/>
    <w:unhideWhenUsed/>
    <w:rsid w:val="00CE1F52"/>
    <w:rPr>
      <w:b/>
      <w:bCs/>
    </w:rPr>
  </w:style>
  <w:style w:type="character" w:customStyle="1" w:styleId="ObjetducommentaireCar">
    <w:name w:val="Objet du commentaire Car"/>
    <w:basedOn w:val="CommentaireCar"/>
    <w:link w:val="Objetducommentaire"/>
    <w:uiPriority w:val="99"/>
    <w:semiHidden/>
    <w:rsid w:val="00CE1F52"/>
    <w:rPr>
      <w:b/>
      <w:bCs/>
    </w:rPr>
  </w:style>
  <w:style w:type="paragraph" w:styleId="Paragraphedeliste">
    <w:name w:val="List Paragraph"/>
    <w:basedOn w:val="Normal"/>
    <w:uiPriority w:val="34"/>
    <w:qFormat/>
    <w:rsid w:val="00E47D69"/>
    <w:pPr>
      <w:ind w:left="720"/>
      <w:contextualSpacing/>
    </w:pPr>
  </w:style>
  <w:style w:type="table" w:styleId="Grilledutableau">
    <w:name w:val="Table Grid"/>
    <w:basedOn w:val="TableauNormal"/>
    <w:uiPriority w:val="39"/>
    <w:rsid w:val="00135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1C17"/>
    <w:rPr>
      <w:color w:val="467886" w:themeColor="hyperlink"/>
      <w:u w:val="single"/>
    </w:rPr>
  </w:style>
  <w:style w:type="character" w:styleId="Mentionnonrsolue">
    <w:name w:val="Unresolved Mention"/>
    <w:basedOn w:val="Policepardfaut"/>
    <w:uiPriority w:val="99"/>
    <w:semiHidden/>
    <w:unhideWhenUsed/>
    <w:rsid w:val="00A51C17"/>
    <w:rPr>
      <w:color w:val="605E5C"/>
      <w:shd w:val="clear" w:color="auto" w:fill="E1DFDD"/>
    </w:rPr>
  </w:style>
  <w:style w:type="character" w:styleId="Lienhypertextesuivivisit">
    <w:name w:val="FollowedHyperlink"/>
    <w:basedOn w:val="Policepardfaut"/>
    <w:uiPriority w:val="99"/>
    <w:semiHidden/>
    <w:unhideWhenUsed/>
    <w:rsid w:val="00663C90"/>
    <w:rPr>
      <w:color w:val="96607D" w:themeColor="followedHyperlink"/>
      <w:u w:val="single"/>
    </w:rPr>
  </w:style>
  <w:style w:type="paragraph" w:styleId="En-tte">
    <w:name w:val="header"/>
    <w:basedOn w:val="Normal"/>
    <w:link w:val="En-tteCar"/>
    <w:uiPriority w:val="99"/>
    <w:semiHidden/>
    <w:unhideWhenUsed/>
    <w:rsid w:val="000F3450"/>
    <w:pPr>
      <w:tabs>
        <w:tab w:val="center" w:pos="4536"/>
        <w:tab w:val="right" w:pos="9072"/>
      </w:tabs>
    </w:pPr>
  </w:style>
  <w:style w:type="character" w:customStyle="1" w:styleId="En-tteCar">
    <w:name w:val="En-tête Car"/>
    <w:basedOn w:val="Policepardfaut"/>
    <w:link w:val="En-tte"/>
    <w:uiPriority w:val="99"/>
    <w:semiHidden/>
    <w:rsid w:val="000F34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69511">
      <w:bodyDiv w:val="1"/>
      <w:marLeft w:val="0"/>
      <w:marRight w:val="0"/>
      <w:marTop w:val="0"/>
      <w:marBottom w:val="0"/>
      <w:divBdr>
        <w:top w:val="none" w:sz="0" w:space="0" w:color="auto"/>
        <w:left w:val="none" w:sz="0" w:space="0" w:color="auto"/>
        <w:bottom w:val="none" w:sz="0" w:space="0" w:color="auto"/>
        <w:right w:val="none" w:sz="0" w:space="0" w:color="auto"/>
      </w:divBdr>
    </w:div>
    <w:div w:id="1236168498">
      <w:bodyDiv w:val="1"/>
      <w:marLeft w:val="0"/>
      <w:marRight w:val="0"/>
      <w:marTop w:val="0"/>
      <w:marBottom w:val="0"/>
      <w:divBdr>
        <w:top w:val="none" w:sz="0" w:space="0" w:color="auto"/>
        <w:left w:val="none" w:sz="0" w:space="0" w:color="auto"/>
        <w:bottom w:val="none" w:sz="0" w:space="0" w:color="auto"/>
        <w:right w:val="none" w:sz="0" w:space="0" w:color="auto"/>
      </w:divBdr>
    </w:div>
    <w:div w:id="189924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mping-falais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te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gpd@cdg14.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e058e4-ac44-45b9-915b-d02d0b4bc5b8">
      <Terms xmlns="http://schemas.microsoft.com/office/infopath/2007/PartnerControls"/>
    </lcf76f155ced4ddcb4097134ff3c332f>
    <TaxCatchAll xmlns="50a96db0-af18-427c-a0ff-5f75c2cec1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AF38195A703640BAF5479BE2989BC9" ma:contentTypeVersion="10" ma:contentTypeDescription="Crée un document." ma:contentTypeScope="" ma:versionID="0939fae76afc1e1e2902d5bb223b97e2">
  <xsd:schema xmlns:xsd="http://www.w3.org/2001/XMLSchema" xmlns:xs="http://www.w3.org/2001/XMLSchema" xmlns:p="http://schemas.microsoft.com/office/2006/metadata/properties" xmlns:ns2="6be058e4-ac44-45b9-915b-d02d0b4bc5b8" xmlns:ns3="50a96db0-af18-427c-a0ff-5f75c2cec1fb" targetNamespace="http://schemas.microsoft.com/office/2006/metadata/properties" ma:root="true" ma:fieldsID="a897a132f8936a38b45ea34b95b71ba8" ns2:_="" ns3:_="">
    <xsd:import namespace="6be058e4-ac44-45b9-915b-d02d0b4bc5b8"/>
    <xsd:import namespace="50a96db0-af18-427c-a0ff-5f75c2cec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058e4-ac44-45b9-915b-d02d0b4bc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b4c95db9-ff70-407f-b597-2761fa9fd41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96db0-af18-427c-a0ff-5f75c2cec1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05e9125-718b-4222-b231-e0fa3bd51335}" ma:internalName="TaxCatchAll" ma:showField="CatchAllData" ma:web="50a96db0-af18-427c-a0ff-5f75c2cec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D5C04-F1AC-4F2D-99A3-99050A55E3FB}">
  <ds:schemaRefs>
    <ds:schemaRef ds:uri="http://schemas.microsoft.com/office/2006/metadata/properties"/>
    <ds:schemaRef ds:uri="http://schemas.microsoft.com/office/infopath/2007/PartnerControls"/>
    <ds:schemaRef ds:uri="6be058e4-ac44-45b9-915b-d02d0b4bc5b8"/>
    <ds:schemaRef ds:uri="50a96db0-af18-427c-a0ff-5f75c2cec1fb"/>
  </ds:schemaRefs>
</ds:datastoreItem>
</file>

<file path=customXml/itemProps2.xml><?xml version="1.0" encoding="utf-8"?>
<ds:datastoreItem xmlns:ds="http://schemas.openxmlformats.org/officeDocument/2006/customXml" ds:itemID="{CBD53C8D-9157-44C1-8E72-8201DAC35354}">
  <ds:schemaRefs>
    <ds:schemaRef ds:uri="http://schemas.openxmlformats.org/officeDocument/2006/bibliography"/>
  </ds:schemaRefs>
</ds:datastoreItem>
</file>

<file path=customXml/itemProps3.xml><?xml version="1.0" encoding="utf-8"?>
<ds:datastoreItem xmlns:ds="http://schemas.openxmlformats.org/officeDocument/2006/customXml" ds:itemID="{1EF3B6CC-7E79-4655-B0C6-D849F4CB9F05}">
  <ds:schemaRefs>
    <ds:schemaRef ds:uri="http://schemas.microsoft.com/sharepoint/v3/contenttype/forms"/>
  </ds:schemaRefs>
</ds:datastoreItem>
</file>

<file path=customXml/itemProps4.xml><?xml version="1.0" encoding="utf-8"?>
<ds:datastoreItem xmlns:ds="http://schemas.openxmlformats.org/officeDocument/2006/customXml" ds:itemID="{6559C75B-3766-4125-82AB-A3E273B12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058e4-ac44-45b9-915b-d02d0b4bc5b8"/>
    <ds:schemaRef ds:uri="50a96db0-af18-427c-a0ff-5f75c2cec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4076</Words>
  <Characters>22422</Characters>
  <Application>Microsoft Office Word</Application>
  <DocSecurity>0</DocSecurity>
  <Lines>186</Lines>
  <Paragraphs>52</Paragraphs>
  <ScaleCrop>false</ScaleCrop>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intérieur du camping</dc:title>
  <dc:subject/>
  <dc:creator>Falaise</dc:creator>
  <cp:keywords/>
  <dc:description/>
  <cp:lastModifiedBy>Camping</cp:lastModifiedBy>
  <cp:revision>2</cp:revision>
  <cp:lastPrinted>2025-02-19T12:24:00Z</cp:lastPrinted>
  <dcterms:created xsi:type="dcterms:W3CDTF">2026-02-23T13:35:00Z</dcterms:created>
  <dcterms:modified xsi:type="dcterms:W3CDTF">2026-02-23T13:35:00Z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0x010100B5AF38195A703640BAF5479BE2989BC9</vt:lpwstr>
  </property>
  <property fmtid="{D5CDD505-2E9C-101B-9397-08002B2CF9AE}" pid="3" name="MediaServiceImageTags">
    <vt:lpwstr/>
  </property>
</Properties>
</file>